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D1DAAD" w14:textId="77777777" w:rsidR="0092240A" w:rsidRDefault="0092240A" w:rsidP="008B5913">
      <w:pPr>
        <w:jc w:val="center"/>
        <w:rPr>
          <w:rFonts w:cs="Monotype Koufi"/>
          <w:color w:val="00B050"/>
          <w:sz w:val="22"/>
          <w:szCs w:val="22"/>
        </w:rPr>
      </w:pPr>
    </w:p>
    <w:p w14:paraId="5FBF1768" w14:textId="77777777" w:rsidR="0092240A" w:rsidRDefault="0092240A" w:rsidP="008B5913">
      <w:pPr>
        <w:pStyle w:val="3"/>
        <w:jc w:val="left"/>
        <w:rPr>
          <w:szCs w:val="32"/>
        </w:rPr>
      </w:pPr>
    </w:p>
    <w:p w14:paraId="40F1D4A9" w14:textId="77777777" w:rsidR="004E7612" w:rsidRDefault="004E7612" w:rsidP="008B5913">
      <w:pPr>
        <w:pStyle w:val="3"/>
        <w:jc w:val="left"/>
        <w:rPr>
          <w:sz w:val="24"/>
        </w:rPr>
      </w:pPr>
    </w:p>
    <w:p w14:paraId="1878361B" w14:textId="77777777" w:rsidR="0098496B" w:rsidRDefault="0098496B" w:rsidP="008B5913">
      <w:pPr>
        <w:jc w:val="center"/>
        <w:rPr>
          <w:b/>
          <w:sz w:val="32"/>
        </w:rPr>
      </w:pPr>
    </w:p>
    <w:p w14:paraId="56C07410" w14:textId="77777777" w:rsidR="004E7612" w:rsidRPr="009947F5" w:rsidRDefault="004E7612" w:rsidP="008B5913">
      <w:pPr>
        <w:jc w:val="center"/>
        <w:rPr>
          <w:b/>
          <w:sz w:val="44"/>
          <w:szCs w:val="44"/>
        </w:rPr>
      </w:pPr>
    </w:p>
    <w:p w14:paraId="303163E1" w14:textId="77777777" w:rsidR="004E7612" w:rsidRPr="009947F5" w:rsidRDefault="004E7612" w:rsidP="008B5913">
      <w:pPr>
        <w:jc w:val="center"/>
        <w:rPr>
          <w:b/>
          <w:sz w:val="44"/>
          <w:szCs w:val="44"/>
        </w:rPr>
      </w:pPr>
    </w:p>
    <w:p w14:paraId="71D16EF3" w14:textId="77777777" w:rsidR="004E7612" w:rsidRPr="009947F5" w:rsidRDefault="004E7612" w:rsidP="008B5913">
      <w:pPr>
        <w:jc w:val="center"/>
        <w:rPr>
          <w:b/>
          <w:sz w:val="44"/>
          <w:szCs w:val="44"/>
        </w:rPr>
      </w:pPr>
    </w:p>
    <w:p w14:paraId="4C35365F" w14:textId="10F2DD53" w:rsidR="00D95766" w:rsidRDefault="00D95766" w:rsidP="008B5913">
      <w:pPr>
        <w:jc w:val="center"/>
        <w:rPr>
          <w:b/>
          <w:sz w:val="44"/>
          <w:szCs w:val="44"/>
        </w:rPr>
      </w:pPr>
    </w:p>
    <w:p w14:paraId="50216822" w14:textId="2CA4B5EC" w:rsidR="00A006BB" w:rsidRDefault="00A006BB" w:rsidP="008B5913">
      <w:pPr>
        <w:jc w:val="center"/>
        <w:rPr>
          <w:b/>
          <w:sz w:val="32"/>
          <w:szCs w:val="32"/>
        </w:rPr>
      </w:pPr>
    </w:p>
    <w:p w14:paraId="45E3E2D8" w14:textId="52825694" w:rsidR="00A006BB" w:rsidRDefault="00A006BB" w:rsidP="008B5913">
      <w:pPr>
        <w:jc w:val="center"/>
        <w:rPr>
          <w:b/>
          <w:sz w:val="32"/>
          <w:szCs w:val="32"/>
        </w:rPr>
      </w:pPr>
    </w:p>
    <w:p w14:paraId="6D404AFF" w14:textId="568A13AB" w:rsidR="00A006BB" w:rsidRDefault="00A006BB" w:rsidP="008B5913">
      <w:pPr>
        <w:jc w:val="center"/>
        <w:rPr>
          <w:b/>
          <w:sz w:val="32"/>
          <w:szCs w:val="32"/>
        </w:rPr>
      </w:pPr>
    </w:p>
    <w:p w14:paraId="0A216ADB" w14:textId="3F0CFDF8" w:rsidR="00A006BB" w:rsidRDefault="00A006BB" w:rsidP="008B5913">
      <w:pPr>
        <w:jc w:val="center"/>
        <w:rPr>
          <w:b/>
          <w:sz w:val="32"/>
          <w:szCs w:val="32"/>
        </w:rPr>
      </w:pPr>
    </w:p>
    <w:p w14:paraId="7077E596" w14:textId="42AFAB2C" w:rsidR="00A006BB" w:rsidRDefault="00A006BB" w:rsidP="008B5913">
      <w:pPr>
        <w:jc w:val="center"/>
        <w:rPr>
          <w:b/>
          <w:sz w:val="32"/>
          <w:szCs w:val="32"/>
        </w:rPr>
      </w:pPr>
    </w:p>
    <w:p w14:paraId="68467E3D" w14:textId="7365E065" w:rsidR="00A006BB" w:rsidRDefault="00A006BB" w:rsidP="008B5913">
      <w:pPr>
        <w:jc w:val="center"/>
        <w:rPr>
          <w:b/>
          <w:sz w:val="32"/>
          <w:szCs w:val="32"/>
        </w:rPr>
      </w:pPr>
    </w:p>
    <w:p w14:paraId="265E74A9" w14:textId="400D00D4" w:rsidR="00A006BB" w:rsidRDefault="00A006BB" w:rsidP="008B5913">
      <w:pPr>
        <w:jc w:val="center"/>
        <w:rPr>
          <w:b/>
          <w:sz w:val="32"/>
          <w:szCs w:val="32"/>
        </w:rPr>
      </w:pPr>
    </w:p>
    <w:p w14:paraId="4DE58D9F" w14:textId="7BB55F50" w:rsidR="008A5F1E" w:rsidRDefault="008A5F1E" w:rsidP="008B5913">
      <w:pPr>
        <w:jc w:val="center"/>
        <w:rPr>
          <w:b/>
          <w:sz w:val="32"/>
          <w:szCs w:val="32"/>
        </w:rPr>
      </w:pPr>
    </w:p>
    <w:p w14:paraId="78167D7D" w14:textId="339CF792" w:rsidR="008A5F1E" w:rsidRDefault="008A5F1E" w:rsidP="008B5913">
      <w:pPr>
        <w:jc w:val="center"/>
        <w:rPr>
          <w:b/>
          <w:sz w:val="32"/>
          <w:szCs w:val="32"/>
        </w:rPr>
      </w:pPr>
    </w:p>
    <w:p w14:paraId="52C5E820" w14:textId="0D66F915" w:rsidR="008A5F1E" w:rsidRDefault="008A5F1E" w:rsidP="008B5913">
      <w:pPr>
        <w:jc w:val="center"/>
        <w:rPr>
          <w:b/>
          <w:sz w:val="32"/>
          <w:szCs w:val="32"/>
        </w:rPr>
      </w:pPr>
    </w:p>
    <w:p w14:paraId="4EFE665A" w14:textId="3C461150" w:rsidR="008A5F1E" w:rsidRDefault="008A5F1E" w:rsidP="008B5913">
      <w:pPr>
        <w:jc w:val="center"/>
        <w:rPr>
          <w:b/>
          <w:sz w:val="32"/>
          <w:szCs w:val="32"/>
          <w:rtl/>
        </w:rPr>
      </w:pPr>
    </w:p>
    <w:p w14:paraId="67130938" w14:textId="60559D68" w:rsidR="008B5913" w:rsidRDefault="008B5913" w:rsidP="008B5913">
      <w:pPr>
        <w:jc w:val="center"/>
        <w:rPr>
          <w:b/>
          <w:sz w:val="32"/>
          <w:szCs w:val="32"/>
          <w:rtl/>
        </w:rPr>
      </w:pPr>
    </w:p>
    <w:p w14:paraId="4F84867B" w14:textId="2A280583" w:rsidR="008B5913" w:rsidRDefault="008B5913" w:rsidP="008B5913">
      <w:pPr>
        <w:jc w:val="center"/>
        <w:rPr>
          <w:b/>
          <w:sz w:val="32"/>
          <w:szCs w:val="32"/>
          <w:rtl/>
        </w:rPr>
      </w:pPr>
    </w:p>
    <w:tbl>
      <w:tblPr>
        <w:tblStyle w:val="af0"/>
        <w:tblW w:w="5001"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548"/>
        <w:gridCol w:w="6779"/>
      </w:tblGrid>
      <w:tr w:rsidR="008B5913" w:rsidRPr="005D2DDD" w14:paraId="708CBDE5" w14:textId="77777777" w:rsidTr="008B5913">
        <w:trPr>
          <w:trHeight w:val="506"/>
        </w:trPr>
        <w:tc>
          <w:tcPr>
            <w:tcW w:w="1366" w:type="pct"/>
            <w:vAlign w:val="center"/>
          </w:tcPr>
          <w:p w14:paraId="2AA8E0DE" w14:textId="1C1B646F" w:rsidR="008B5913" w:rsidRPr="005D2DDD" w:rsidRDefault="008B5913" w:rsidP="008B5913">
            <w:pPr>
              <w:rPr>
                <w:rFonts w:asciiTheme="majorBidi" w:hAnsiTheme="majorBidi" w:cstheme="majorBidi"/>
                <w:b/>
                <w:bCs/>
                <w:sz w:val="30"/>
                <w:szCs w:val="30"/>
                <w:rtl/>
              </w:rPr>
            </w:pPr>
            <w:r w:rsidRPr="0027521F">
              <w:rPr>
                <w:rFonts w:asciiTheme="majorBidi" w:hAnsiTheme="majorBidi" w:cstheme="majorBidi"/>
                <w:b/>
                <w:bCs/>
                <w:sz w:val="30"/>
                <w:szCs w:val="30"/>
              </w:rPr>
              <w:t xml:space="preserve">Course </w:t>
            </w:r>
            <w:r>
              <w:rPr>
                <w:rFonts w:asciiTheme="majorBidi" w:hAnsiTheme="majorBidi" w:cstheme="majorBidi"/>
                <w:b/>
                <w:bCs/>
                <w:sz w:val="30"/>
                <w:szCs w:val="30"/>
              </w:rPr>
              <w:t>T</w:t>
            </w:r>
            <w:r w:rsidRPr="0027521F">
              <w:rPr>
                <w:rFonts w:asciiTheme="majorBidi" w:hAnsiTheme="majorBidi" w:cstheme="majorBidi"/>
                <w:b/>
                <w:bCs/>
                <w:sz w:val="30"/>
                <w:szCs w:val="30"/>
              </w:rPr>
              <w:t>itle</w:t>
            </w:r>
            <w:r>
              <w:rPr>
                <w:rFonts w:asciiTheme="majorBidi" w:hAnsiTheme="majorBidi" w:cstheme="majorBidi"/>
                <w:b/>
                <w:bCs/>
                <w:sz w:val="30"/>
                <w:szCs w:val="30"/>
              </w:rPr>
              <w:t>:</w:t>
            </w:r>
            <w:r w:rsidRPr="0027521F">
              <w:rPr>
                <w:rFonts w:asciiTheme="majorBidi" w:hAnsiTheme="majorBidi" w:cstheme="majorBidi"/>
                <w:b/>
                <w:bCs/>
                <w:sz w:val="30"/>
                <w:szCs w:val="30"/>
              </w:rPr>
              <w:t xml:space="preserve">                    </w:t>
            </w:r>
          </w:p>
        </w:tc>
        <w:tc>
          <w:tcPr>
            <w:tcW w:w="3634" w:type="pct"/>
            <w:shd w:val="clear" w:color="auto" w:fill="auto"/>
            <w:vAlign w:val="center"/>
          </w:tcPr>
          <w:p w14:paraId="6D9E64C5" w14:textId="23A0CAE7" w:rsidR="008B5913" w:rsidRPr="00FF11C1" w:rsidRDefault="00810D5A" w:rsidP="00FF11C1">
            <w:pPr>
              <w:autoSpaceDE w:val="0"/>
              <w:autoSpaceDN w:val="0"/>
              <w:adjustRightInd w:val="0"/>
              <w:rPr>
                <w:rFonts w:ascii="AkzidenzGroteskBE-Super" w:hAnsi="AkzidenzGroteskBE-Super" w:cs="AkzidenzGroteskBE-Super"/>
                <w:b/>
                <w:bCs/>
                <w:color w:val="1A66FF"/>
                <w:sz w:val="20"/>
                <w:szCs w:val="20"/>
              </w:rPr>
            </w:pPr>
            <w:r w:rsidRPr="00FF11C1">
              <w:rPr>
                <w:rFonts w:ascii="AkzidenzGroteskBE-Super" w:hAnsi="AkzidenzGroteskBE-Super" w:cs="AkzidenzGroteskBE-Super"/>
                <w:b/>
                <w:bCs/>
                <w:color w:val="1A66FF"/>
                <w:sz w:val="20"/>
                <w:szCs w:val="20"/>
              </w:rPr>
              <w:t>Probability Theory (</w:t>
            </w:r>
            <w:r w:rsidR="006569D8">
              <w:rPr>
                <w:rFonts w:ascii="AkzidenzGroteskBE-Super" w:hAnsi="AkzidenzGroteskBE-Super" w:cs="AkzidenzGroteskBE-Super"/>
                <w:b/>
                <w:bCs/>
                <w:color w:val="1A66FF"/>
                <w:sz w:val="20"/>
                <w:szCs w:val="20"/>
              </w:rPr>
              <w:t>2</w:t>
            </w:r>
            <w:r w:rsidRPr="00FF11C1">
              <w:rPr>
                <w:rFonts w:ascii="AkzidenzGroteskBE-Super" w:hAnsi="AkzidenzGroteskBE-Super" w:cs="AkzidenzGroteskBE-Super"/>
                <w:b/>
                <w:bCs/>
                <w:color w:val="1A66FF"/>
                <w:sz w:val="20"/>
                <w:szCs w:val="20"/>
              </w:rPr>
              <w:t>)</w:t>
            </w:r>
          </w:p>
        </w:tc>
      </w:tr>
      <w:tr w:rsidR="008B5913" w:rsidRPr="005D2DDD" w14:paraId="6FD322C7" w14:textId="77777777" w:rsidTr="00382343">
        <w:trPr>
          <w:trHeight w:val="506"/>
        </w:trPr>
        <w:tc>
          <w:tcPr>
            <w:tcW w:w="1366" w:type="pct"/>
            <w:shd w:val="clear" w:color="auto" w:fill="DBE5F1" w:themeFill="accent1" w:themeFillTint="33"/>
            <w:vAlign w:val="center"/>
          </w:tcPr>
          <w:p w14:paraId="1D32CB45" w14:textId="61E8AF7E" w:rsidR="008B5913" w:rsidRPr="005D2DDD" w:rsidRDefault="008B5913" w:rsidP="008B5913">
            <w:pPr>
              <w:rPr>
                <w:rFonts w:asciiTheme="majorBidi" w:hAnsiTheme="majorBidi" w:cstheme="majorBidi"/>
                <w:b/>
                <w:bCs/>
                <w:sz w:val="30"/>
                <w:szCs w:val="30"/>
                <w:rtl/>
              </w:rPr>
            </w:pPr>
            <w:r w:rsidRPr="0027521F">
              <w:rPr>
                <w:rFonts w:asciiTheme="majorBidi" w:hAnsiTheme="majorBidi" w:cstheme="majorBidi"/>
                <w:b/>
                <w:bCs/>
                <w:sz w:val="30"/>
                <w:szCs w:val="30"/>
              </w:rPr>
              <w:t xml:space="preserve">Course </w:t>
            </w:r>
            <w:r>
              <w:rPr>
                <w:rFonts w:asciiTheme="majorBidi" w:hAnsiTheme="majorBidi" w:cstheme="majorBidi"/>
                <w:b/>
                <w:bCs/>
                <w:sz w:val="30"/>
                <w:szCs w:val="30"/>
              </w:rPr>
              <w:t>C</w:t>
            </w:r>
            <w:r w:rsidRPr="0027521F">
              <w:rPr>
                <w:rFonts w:asciiTheme="majorBidi" w:hAnsiTheme="majorBidi" w:cstheme="majorBidi"/>
                <w:b/>
                <w:bCs/>
                <w:sz w:val="30"/>
                <w:szCs w:val="30"/>
              </w:rPr>
              <w:t>ode</w:t>
            </w:r>
            <w:r>
              <w:rPr>
                <w:rFonts w:asciiTheme="majorBidi" w:hAnsiTheme="majorBidi" w:cstheme="majorBidi"/>
                <w:b/>
                <w:bCs/>
                <w:sz w:val="30"/>
                <w:szCs w:val="30"/>
              </w:rPr>
              <w:t>:</w:t>
            </w:r>
          </w:p>
        </w:tc>
        <w:tc>
          <w:tcPr>
            <w:tcW w:w="3634" w:type="pct"/>
            <w:shd w:val="clear" w:color="auto" w:fill="DBE5F1" w:themeFill="accent1" w:themeFillTint="33"/>
            <w:vAlign w:val="center"/>
          </w:tcPr>
          <w:p w14:paraId="45DDFA2B" w14:textId="6B16BD49" w:rsidR="008B5913" w:rsidRPr="00FF11C1" w:rsidRDefault="00810D5A" w:rsidP="00FF11C1">
            <w:pPr>
              <w:autoSpaceDE w:val="0"/>
              <w:autoSpaceDN w:val="0"/>
              <w:adjustRightInd w:val="0"/>
              <w:rPr>
                <w:rFonts w:ascii="AkzidenzGroteskBE-Super" w:hAnsi="AkzidenzGroteskBE-Super" w:cs="AkzidenzGroteskBE-Super"/>
                <w:b/>
                <w:bCs/>
                <w:color w:val="1A66FF"/>
                <w:sz w:val="20"/>
                <w:szCs w:val="20"/>
              </w:rPr>
            </w:pPr>
            <w:r w:rsidRPr="00FF11C1">
              <w:rPr>
                <w:rFonts w:ascii="AkzidenzGroteskBE-Super" w:hAnsi="AkzidenzGroteskBE-Super" w:cs="AkzidenzGroteskBE-Super"/>
                <w:b/>
                <w:bCs/>
                <w:color w:val="1A66FF"/>
                <w:sz w:val="20"/>
                <w:szCs w:val="20"/>
              </w:rPr>
              <w:t>STAT</w:t>
            </w:r>
            <w:r w:rsidR="006569D8">
              <w:rPr>
                <w:rFonts w:ascii="AkzidenzGroteskBE-Super" w:hAnsi="AkzidenzGroteskBE-Super" w:cs="AkzidenzGroteskBE-Super"/>
                <w:b/>
                <w:bCs/>
                <w:color w:val="1A66FF"/>
                <w:sz w:val="20"/>
                <w:szCs w:val="20"/>
              </w:rPr>
              <w:t>3</w:t>
            </w:r>
            <w:r w:rsidRPr="00FF11C1">
              <w:rPr>
                <w:rFonts w:ascii="AkzidenzGroteskBE-Super" w:hAnsi="AkzidenzGroteskBE-Super" w:cs="AkzidenzGroteskBE-Super"/>
                <w:b/>
                <w:bCs/>
                <w:color w:val="1A66FF"/>
                <w:sz w:val="20"/>
                <w:szCs w:val="20"/>
              </w:rPr>
              <w:t>12</w:t>
            </w:r>
          </w:p>
        </w:tc>
      </w:tr>
      <w:tr w:rsidR="008B5913" w:rsidRPr="005D2DDD" w14:paraId="2EC01D2C" w14:textId="77777777" w:rsidTr="008B5913">
        <w:trPr>
          <w:trHeight w:val="506"/>
        </w:trPr>
        <w:tc>
          <w:tcPr>
            <w:tcW w:w="1366" w:type="pct"/>
            <w:vAlign w:val="center"/>
          </w:tcPr>
          <w:p w14:paraId="402CC620" w14:textId="36A16551" w:rsidR="008B5913" w:rsidRPr="005D2DDD" w:rsidRDefault="008B5913" w:rsidP="008B5913">
            <w:pPr>
              <w:rPr>
                <w:rFonts w:asciiTheme="majorBidi" w:hAnsiTheme="majorBidi" w:cstheme="majorBidi"/>
                <w:b/>
                <w:bCs/>
                <w:sz w:val="30"/>
                <w:szCs w:val="30"/>
                <w:rtl/>
              </w:rPr>
            </w:pPr>
            <w:r w:rsidRPr="0027521F">
              <w:rPr>
                <w:rFonts w:asciiTheme="majorBidi" w:hAnsiTheme="majorBidi" w:cstheme="majorBidi"/>
                <w:b/>
                <w:bCs/>
                <w:sz w:val="30"/>
                <w:szCs w:val="30"/>
              </w:rPr>
              <w:t>Program</w:t>
            </w:r>
            <w:r>
              <w:rPr>
                <w:rFonts w:asciiTheme="majorBidi" w:hAnsiTheme="majorBidi" w:cstheme="majorBidi"/>
                <w:b/>
                <w:bCs/>
                <w:sz w:val="30"/>
                <w:szCs w:val="30"/>
              </w:rPr>
              <w:t>:</w:t>
            </w:r>
          </w:p>
        </w:tc>
        <w:tc>
          <w:tcPr>
            <w:tcW w:w="3634" w:type="pct"/>
            <w:shd w:val="clear" w:color="auto" w:fill="auto"/>
            <w:vAlign w:val="center"/>
          </w:tcPr>
          <w:p w14:paraId="5DE82AD5" w14:textId="783901B4" w:rsidR="008B5913" w:rsidRPr="00FF11C1" w:rsidRDefault="00810D5A" w:rsidP="00FF11C1">
            <w:pPr>
              <w:autoSpaceDE w:val="0"/>
              <w:autoSpaceDN w:val="0"/>
              <w:adjustRightInd w:val="0"/>
              <w:rPr>
                <w:rFonts w:ascii="AkzidenzGroteskBE-Super" w:hAnsi="AkzidenzGroteskBE-Super" w:cs="AkzidenzGroteskBE-Super"/>
                <w:b/>
                <w:bCs/>
                <w:color w:val="1A66FF"/>
                <w:sz w:val="20"/>
                <w:szCs w:val="20"/>
              </w:rPr>
            </w:pPr>
            <w:r w:rsidRPr="00FF11C1">
              <w:rPr>
                <w:rFonts w:ascii="AkzidenzGroteskBE-Super" w:hAnsi="AkzidenzGroteskBE-Super" w:cs="AkzidenzGroteskBE-Super"/>
                <w:b/>
                <w:bCs/>
                <w:color w:val="1A66FF"/>
                <w:sz w:val="20"/>
                <w:szCs w:val="20"/>
              </w:rPr>
              <w:t>Mathematics</w:t>
            </w:r>
          </w:p>
        </w:tc>
      </w:tr>
      <w:tr w:rsidR="008B5913" w:rsidRPr="005D2DDD" w14:paraId="1F10EB1B" w14:textId="77777777" w:rsidTr="00382343">
        <w:trPr>
          <w:trHeight w:val="506"/>
        </w:trPr>
        <w:tc>
          <w:tcPr>
            <w:tcW w:w="1366" w:type="pct"/>
            <w:shd w:val="clear" w:color="auto" w:fill="DBE5F1" w:themeFill="accent1" w:themeFillTint="33"/>
            <w:vAlign w:val="center"/>
          </w:tcPr>
          <w:p w14:paraId="3932FB39" w14:textId="68B8A785" w:rsidR="008B5913" w:rsidRPr="005D2DDD" w:rsidRDefault="008B5913" w:rsidP="008B5913">
            <w:pPr>
              <w:rPr>
                <w:rFonts w:asciiTheme="majorBidi" w:hAnsiTheme="majorBidi" w:cstheme="majorBidi"/>
                <w:b/>
                <w:bCs/>
                <w:sz w:val="30"/>
                <w:szCs w:val="30"/>
                <w:rtl/>
              </w:rPr>
            </w:pPr>
            <w:r w:rsidRPr="0027521F">
              <w:rPr>
                <w:rFonts w:asciiTheme="majorBidi" w:hAnsiTheme="majorBidi" w:cstheme="majorBidi"/>
                <w:b/>
                <w:bCs/>
                <w:sz w:val="30"/>
                <w:szCs w:val="30"/>
              </w:rPr>
              <w:t>Department</w:t>
            </w:r>
            <w:r w:rsidRPr="008B5913">
              <w:rPr>
                <w:rFonts w:asciiTheme="majorBidi" w:hAnsiTheme="majorBidi" w:cstheme="majorBidi"/>
                <w:b/>
                <w:bCs/>
                <w:sz w:val="30"/>
                <w:szCs w:val="30"/>
              </w:rPr>
              <w:t xml:space="preserve">: </w:t>
            </w:r>
            <w:r w:rsidRPr="0027521F">
              <w:rPr>
                <w:rFonts w:asciiTheme="majorBidi" w:hAnsiTheme="majorBidi" w:cstheme="majorBidi"/>
                <w:b/>
                <w:bCs/>
                <w:sz w:val="30"/>
                <w:szCs w:val="30"/>
              </w:rPr>
              <w:t xml:space="preserve">    </w:t>
            </w:r>
          </w:p>
        </w:tc>
        <w:tc>
          <w:tcPr>
            <w:tcW w:w="3634" w:type="pct"/>
            <w:shd w:val="clear" w:color="auto" w:fill="DBE5F1" w:themeFill="accent1" w:themeFillTint="33"/>
            <w:vAlign w:val="center"/>
          </w:tcPr>
          <w:p w14:paraId="014DC1D0" w14:textId="2D193A71" w:rsidR="008B5913" w:rsidRPr="00FF11C1" w:rsidRDefault="00810D5A" w:rsidP="00FF11C1">
            <w:pPr>
              <w:autoSpaceDE w:val="0"/>
              <w:autoSpaceDN w:val="0"/>
              <w:adjustRightInd w:val="0"/>
              <w:rPr>
                <w:rFonts w:ascii="AkzidenzGroteskBE-Super" w:hAnsi="AkzidenzGroteskBE-Super" w:cs="AkzidenzGroteskBE-Super"/>
                <w:b/>
                <w:bCs/>
                <w:color w:val="1A66FF"/>
                <w:sz w:val="20"/>
                <w:szCs w:val="20"/>
              </w:rPr>
            </w:pPr>
            <w:r w:rsidRPr="00FF11C1">
              <w:rPr>
                <w:rFonts w:ascii="AkzidenzGroteskBE-Super" w:hAnsi="AkzidenzGroteskBE-Super" w:cs="AkzidenzGroteskBE-Super"/>
                <w:b/>
                <w:bCs/>
                <w:color w:val="1A66FF"/>
                <w:sz w:val="20"/>
                <w:szCs w:val="20"/>
              </w:rPr>
              <w:t>Mathematics</w:t>
            </w:r>
          </w:p>
        </w:tc>
      </w:tr>
      <w:tr w:rsidR="008B5913" w:rsidRPr="005D2DDD" w14:paraId="03026629" w14:textId="77777777" w:rsidTr="008B5913">
        <w:trPr>
          <w:trHeight w:val="506"/>
        </w:trPr>
        <w:tc>
          <w:tcPr>
            <w:tcW w:w="1366" w:type="pct"/>
            <w:vAlign w:val="center"/>
          </w:tcPr>
          <w:p w14:paraId="7062D009" w14:textId="0EFF8405" w:rsidR="008B5913" w:rsidRDefault="008B5913" w:rsidP="008B5913">
            <w:pPr>
              <w:rPr>
                <w:rFonts w:asciiTheme="majorBidi" w:hAnsiTheme="majorBidi" w:cstheme="majorBidi"/>
                <w:b/>
                <w:bCs/>
                <w:sz w:val="30"/>
                <w:szCs w:val="30"/>
                <w:rtl/>
              </w:rPr>
            </w:pPr>
            <w:r w:rsidRPr="005103F0">
              <w:rPr>
                <w:rFonts w:asciiTheme="majorBidi" w:hAnsiTheme="majorBidi" w:cstheme="majorBidi"/>
                <w:b/>
                <w:bCs/>
                <w:sz w:val="30"/>
                <w:szCs w:val="30"/>
              </w:rPr>
              <w:t>College</w:t>
            </w:r>
            <w:r>
              <w:rPr>
                <w:rFonts w:asciiTheme="majorBidi" w:hAnsiTheme="majorBidi" w:cstheme="majorBidi"/>
                <w:b/>
                <w:bCs/>
                <w:sz w:val="30"/>
                <w:szCs w:val="30"/>
              </w:rPr>
              <w:t>:</w:t>
            </w:r>
          </w:p>
        </w:tc>
        <w:tc>
          <w:tcPr>
            <w:tcW w:w="3634" w:type="pct"/>
            <w:shd w:val="clear" w:color="auto" w:fill="auto"/>
            <w:vAlign w:val="center"/>
          </w:tcPr>
          <w:p w14:paraId="278A62F0" w14:textId="50729816" w:rsidR="008B5913" w:rsidRPr="00FF11C1" w:rsidRDefault="00810D5A" w:rsidP="00FF11C1">
            <w:pPr>
              <w:autoSpaceDE w:val="0"/>
              <w:autoSpaceDN w:val="0"/>
              <w:adjustRightInd w:val="0"/>
              <w:rPr>
                <w:rFonts w:ascii="AkzidenzGroteskBE-Super" w:hAnsi="AkzidenzGroteskBE-Super" w:cs="AkzidenzGroteskBE-Super"/>
                <w:b/>
                <w:bCs/>
                <w:color w:val="1A66FF"/>
                <w:sz w:val="20"/>
                <w:szCs w:val="20"/>
              </w:rPr>
            </w:pPr>
            <w:r w:rsidRPr="00FF11C1">
              <w:rPr>
                <w:rFonts w:ascii="AkzidenzGroteskBE-Super" w:hAnsi="AkzidenzGroteskBE-Super" w:cs="AkzidenzGroteskBE-Super"/>
                <w:b/>
                <w:bCs/>
                <w:color w:val="1A66FF"/>
                <w:sz w:val="20"/>
                <w:szCs w:val="20"/>
              </w:rPr>
              <w:t>Sciences &amp; Arts</w:t>
            </w:r>
          </w:p>
        </w:tc>
      </w:tr>
      <w:tr w:rsidR="008B5913" w:rsidRPr="005D2DDD" w14:paraId="7D3B848E" w14:textId="77777777" w:rsidTr="00382343">
        <w:trPr>
          <w:trHeight w:val="506"/>
        </w:trPr>
        <w:tc>
          <w:tcPr>
            <w:tcW w:w="1366" w:type="pct"/>
            <w:shd w:val="clear" w:color="auto" w:fill="DBE5F1" w:themeFill="accent1" w:themeFillTint="33"/>
            <w:vAlign w:val="center"/>
          </w:tcPr>
          <w:p w14:paraId="7234D2C1" w14:textId="7B785A1A" w:rsidR="008B5913" w:rsidRPr="005D2DDD" w:rsidRDefault="008B5913" w:rsidP="008B5913">
            <w:pPr>
              <w:rPr>
                <w:rFonts w:asciiTheme="majorBidi" w:hAnsiTheme="majorBidi" w:cstheme="majorBidi"/>
                <w:b/>
                <w:bCs/>
                <w:sz w:val="30"/>
                <w:szCs w:val="30"/>
                <w:rtl/>
              </w:rPr>
            </w:pPr>
            <w:r w:rsidRPr="0027521F">
              <w:rPr>
                <w:rFonts w:asciiTheme="majorBidi" w:hAnsiTheme="majorBidi" w:cstheme="majorBidi"/>
                <w:b/>
                <w:bCs/>
                <w:sz w:val="30"/>
                <w:szCs w:val="30"/>
              </w:rPr>
              <w:t>Institution</w:t>
            </w:r>
            <w:r>
              <w:rPr>
                <w:rFonts w:asciiTheme="majorBidi" w:hAnsiTheme="majorBidi" w:cstheme="majorBidi"/>
                <w:b/>
                <w:bCs/>
                <w:sz w:val="30"/>
                <w:szCs w:val="30"/>
              </w:rPr>
              <w:t>:</w:t>
            </w:r>
          </w:p>
        </w:tc>
        <w:tc>
          <w:tcPr>
            <w:tcW w:w="3634" w:type="pct"/>
            <w:shd w:val="clear" w:color="auto" w:fill="DBE5F1" w:themeFill="accent1" w:themeFillTint="33"/>
            <w:vAlign w:val="center"/>
          </w:tcPr>
          <w:p w14:paraId="7916DD7A" w14:textId="38180A06" w:rsidR="008B5913" w:rsidRPr="00FF11C1" w:rsidRDefault="00810D5A" w:rsidP="00FF11C1">
            <w:pPr>
              <w:autoSpaceDE w:val="0"/>
              <w:autoSpaceDN w:val="0"/>
              <w:adjustRightInd w:val="0"/>
              <w:rPr>
                <w:rFonts w:ascii="AkzidenzGroteskBE-Super" w:hAnsi="AkzidenzGroteskBE-Super" w:cs="AkzidenzGroteskBE-Super"/>
                <w:b/>
                <w:bCs/>
                <w:color w:val="1A66FF"/>
                <w:sz w:val="20"/>
                <w:szCs w:val="20"/>
              </w:rPr>
            </w:pPr>
            <w:r w:rsidRPr="00FF11C1">
              <w:rPr>
                <w:rFonts w:ascii="AkzidenzGroteskBE-Super" w:hAnsi="AkzidenzGroteskBE-Super" w:cs="AkzidenzGroteskBE-Super"/>
                <w:b/>
                <w:bCs/>
                <w:color w:val="1A66FF"/>
                <w:sz w:val="20"/>
                <w:szCs w:val="20"/>
              </w:rPr>
              <w:t>Shaqra University</w:t>
            </w:r>
          </w:p>
        </w:tc>
      </w:tr>
    </w:tbl>
    <w:p w14:paraId="5C682A7C" w14:textId="77777777" w:rsidR="008B5913" w:rsidRDefault="008B5913" w:rsidP="008B5913">
      <w:pPr>
        <w:jc w:val="center"/>
        <w:rPr>
          <w:b/>
          <w:sz w:val="32"/>
          <w:szCs w:val="32"/>
        </w:rPr>
      </w:pPr>
    </w:p>
    <w:p w14:paraId="4FD5B2AC" w14:textId="77777777" w:rsidR="008A5F1E" w:rsidRDefault="008A5F1E" w:rsidP="008B5913">
      <w:pPr>
        <w:jc w:val="center"/>
        <w:rPr>
          <w:b/>
          <w:sz w:val="32"/>
          <w:szCs w:val="32"/>
        </w:rPr>
      </w:pPr>
    </w:p>
    <w:p w14:paraId="0647AC53" w14:textId="06AA9571" w:rsidR="00A006BB" w:rsidRDefault="00A006BB" w:rsidP="008B5913">
      <w:pPr>
        <w:jc w:val="center"/>
        <w:rPr>
          <w:b/>
          <w:sz w:val="32"/>
          <w:szCs w:val="32"/>
        </w:rPr>
      </w:pPr>
    </w:p>
    <w:p w14:paraId="5933C6BF" w14:textId="325C7E28" w:rsidR="00A006BB" w:rsidRDefault="00A006BB" w:rsidP="008B5913">
      <w:pPr>
        <w:jc w:val="center"/>
        <w:rPr>
          <w:b/>
          <w:sz w:val="32"/>
          <w:szCs w:val="32"/>
        </w:rPr>
      </w:pPr>
    </w:p>
    <w:p w14:paraId="2160862C" w14:textId="0F07FDF6" w:rsidR="00A006BB" w:rsidRDefault="00A006BB" w:rsidP="008B5913">
      <w:pPr>
        <w:jc w:val="center"/>
        <w:rPr>
          <w:b/>
          <w:sz w:val="32"/>
          <w:szCs w:val="32"/>
        </w:rPr>
      </w:pPr>
    </w:p>
    <w:p w14:paraId="40A66DC8" w14:textId="4BCE59F6" w:rsidR="00A006BB" w:rsidRDefault="00A006BB" w:rsidP="008B5913">
      <w:pPr>
        <w:jc w:val="center"/>
        <w:rPr>
          <w:b/>
          <w:sz w:val="32"/>
          <w:szCs w:val="32"/>
        </w:rPr>
      </w:pPr>
    </w:p>
    <w:p w14:paraId="465E1712" w14:textId="77777777" w:rsidR="00A006BB" w:rsidRDefault="00A006BB" w:rsidP="008B5913">
      <w:pPr>
        <w:jc w:val="center"/>
        <w:rPr>
          <w:b/>
          <w:sz w:val="32"/>
          <w:szCs w:val="32"/>
        </w:rPr>
      </w:pPr>
    </w:p>
    <w:p w14:paraId="2AD51821" w14:textId="77777777" w:rsidR="00D95766" w:rsidRPr="004C5040" w:rsidRDefault="00D95766" w:rsidP="008B5913">
      <w:pPr>
        <w:rPr>
          <w:sz w:val="32"/>
          <w:szCs w:val="32"/>
          <w:rtl/>
        </w:rPr>
      </w:pPr>
    </w:p>
    <w:p w14:paraId="1C441BC9" w14:textId="77777777" w:rsidR="00D95766" w:rsidRDefault="00D95766" w:rsidP="008B5913"/>
    <w:sdt>
      <w:sdtPr>
        <w:rPr>
          <w:rFonts w:ascii="Times New Roman" w:hAnsi="Times New Roman"/>
          <w:noProof/>
          <w:color w:val="000000"/>
          <w:sz w:val="24"/>
          <w:szCs w:val="24"/>
          <w14:textFill>
            <w14:solidFill>
              <w14:srgbClr w14:val="000000">
                <w14:lumMod w14:val="75000"/>
              </w14:srgbClr>
            </w14:solidFill>
          </w14:textFill>
        </w:rPr>
        <w:id w:val="96446690"/>
        <w:docPartObj>
          <w:docPartGallery w:val="Table of Contents"/>
          <w:docPartUnique/>
        </w:docPartObj>
      </w:sdtPr>
      <w:sdtEndPr>
        <w:rPr>
          <w:rFonts w:asciiTheme="majorBidi" w:hAnsiTheme="majorBidi"/>
        </w:rPr>
      </w:sdtEndPr>
      <w:sdtContent>
        <w:p w14:paraId="083FA457" w14:textId="77777777" w:rsidR="00860622" w:rsidRDefault="00860622" w:rsidP="00382343">
          <w:pPr>
            <w:pStyle w:val="af1"/>
          </w:pPr>
          <w:r>
            <w:t>Table of Contents</w:t>
          </w:r>
        </w:p>
        <w:p w14:paraId="322BDAE5" w14:textId="0FFCF9B2" w:rsidR="007A428A" w:rsidRDefault="00860622">
          <w:pPr>
            <w:pStyle w:val="10"/>
            <w:rPr>
              <w:rFonts w:asciiTheme="minorHAnsi" w:eastAsiaTheme="minorEastAsia" w:hAnsiTheme="minorHAnsi" w:cstheme="minorBidi"/>
              <w:b w:val="0"/>
              <w:bCs w:val="0"/>
              <w:sz w:val="22"/>
              <w:szCs w:val="22"/>
              <w:lang w:bidi="ar-SA"/>
            </w:rPr>
          </w:pPr>
          <w:r>
            <w:fldChar w:fldCharType="begin"/>
          </w:r>
          <w:r>
            <w:instrText xml:space="preserve"> TOC \o "1-3" \h \z \u </w:instrText>
          </w:r>
          <w:r>
            <w:fldChar w:fldCharType="separate"/>
          </w:r>
          <w:hyperlink w:anchor="_Toc951372" w:history="1">
            <w:r w:rsidR="007A428A" w:rsidRPr="00580EF4">
              <w:rPr>
                <w:rStyle w:val="Hyperlink"/>
              </w:rPr>
              <w:t>A. Course Identification</w:t>
            </w:r>
            <w:r w:rsidR="007A428A">
              <w:rPr>
                <w:webHidden/>
              </w:rPr>
              <w:tab/>
            </w:r>
            <w:r w:rsidR="007A428A">
              <w:rPr>
                <w:rStyle w:val="Hyperlink"/>
                <w:rtl/>
              </w:rPr>
              <w:fldChar w:fldCharType="begin"/>
            </w:r>
            <w:r w:rsidR="007A428A">
              <w:rPr>
                <w:webHidden/>
              </w:rPr>
              <w:instrText xml:space="preserve"> PAGEREF _Toc951372 \h </w:instrText>
            </w:r>
            <w:r w:rsidR="007A428A">
              <w:rPr>
                <w:rStyle w:val="Hyperlink"/>
                <w:rtl/>
              </w:rPr>
            </w:r>
            <w:r w:rsidR="007A428A">
              <w:rPr>
                <w:rStyle w:val="Hyperlink"/>
                <w:rtl/>
              </w:rPr>
              <w:fldChar w:fldCharType="separate"/>
            </w:r>
            <w:r w:rsidR="00FD4F32">
              <w:rPr>
                <w:webHidden/>
              </w:rPr>
              <w:t>3</w:t>
            </w:r>
            <w:r w:rsidR="007A428A">
              <w:rPr>
                <w:rStyle w:val="Hyperlink"/>
                <w:rtl/>
              </w:rPr>
              <w:fldChar w:fldCharType="end"/>
            </w:r>
          </w:hyperlink>
        </w:p>
        <w:p w14:paraId="5779547D" w14:textId="0DD2D4D8" w:rsidR="007A428A" w:rsidRDefault="00F10278">
          <w:pPr>
            <w:pStyle w:val="22"/>
            <w:tabs>
              <w:tab w:val="right" w:leader="dot" w:pos="9345"/>
            </w:tabs>
            <w:rPr>
              <w:rFonts w:asciiTheme="minorHAnsi" w:eastAsiaTheme="minorEastAsia" w:hAnsiTheme="minorHAnsi" w:cstheme="minorBidi"/>
              <w:noProof/>
              <w:sz w:val="22"/>
              <w:szCs w:val="22"/>
            </w:rPr>
          </w:pPr>
          <w:hyperlink w:anchor="_Toc951373" w:history="1">
            <w:r w:rsidR="007A428A" w:rsidRPr="00580EF4">
              <w:rPr>
                <w:rStyle w:val="Hyperlink"/>
                <w:rFonts w:asciiTheme="majorBidi" w:hAnsiTheme="majorBidi" w:cstheme="majorBidi"/>
                <w:noProof/>
              </w:rPr>
              <w:t>6. Mode of Instruction (mark all that apply)</w:t>
            </w:r>
            <w:r w:rsidR="007A428A">
              <w:rPr>
                <w:noProof/>
                <w:webHidden/>
              </w:rPr>
              <w:tab/>
            </w:r>
            <w:r w:rsidR="007A428A">
              <w:rPr>
                <w:rStyle w:val="Hyperlink"/>
                <w:noProof/>
                <w:rtl/>
              </w:rPr>
              <w:fldChar w:fldCharType="begin"/>
            </w:r>
            <w:r w:rsidR="007A428A">
              <w:rPr>
                <w:noProof/>
                <w:webHidden/>
              </w:rPr>
              <w:instrText xml:space="preserve"> PAGEREF _Toc951373 \h </w:instrText>
            </w:r>
            <w:r w:rsidR="007A428A">
              <w:rPr>
                <w:rStyle w:val="Hyperlink"/>
                <w:noProof/>
                <w:rtl/>
              </w:rPr>
            </w:r>
            <w:r w:rsidR="007A428A">
              <w:rPr>
                <w:rStyle w:val="Hyperlink"/>
                <w:noProof/>
                <w:rtl/>
              </w:rPr>
              <w:fldChar w:fldCharType="separate"/>
            </w:r>
            <w:r w:rsidR="00FD4F32">
              <w:rPr>
                <w:noProof/>
                <w:webHidden/>
              </w:rPr>
              <w:t>3</w:t>
            </w:r>
            <w:r w:rsidR="007A428A">
              <w:rPr>
                <w:rStyle w:val="Hyperlink"/>
                <w:noProof/>
                <w:rtl/>
              </w:rPr>
              <w:fldChar w:fldCharType="end"/>
            </w:r>
          </w:hyperlink>
        </w:p>
        <w:p w14:paraId="64AB1C52" w14:textId="57EC190B" w:rsidR="007A428A" w:rsidRDefault="00F10278">
          <w:pPr>
            <w:pStyle w:val="10"/>
            <w:rPr>
              <w:rFonts w:asciiTheme="minorHAnsi" w:eastAsiaTheme="minorEastAsia" w:hAnsiTheme="minorHAnsi" w:cstheme="minorBidi"/>
              <w:b w:val="0"/>
              <w:bCs w:val="0"/>
              <w:sz w:val="22"/>
              <w:szCs w:val="22"/>
              <w:lang w:bidi="ar-SA"/>
            </w:rPr>
          </w:pPr>
          <w:hyperlink w:anchor="_Toc951374" w:history="1">
            <w:r w:rsidR="007A428A" w:rsidRPr="00580EF4">
              <w:rPr>
                <w:rStyle w:val="Hyperlink"/>
              </w:rPr>
              <w:t>B. Course Objectives and Learning Outcomes</w:t>
            </w:r>
            <w:r w:rsidR="007A428A">
              <w:rPr>
                <w:webHidden/>
              </w:rPr>
              <w:tab/>
            </w:r>
            <w:r w:rsidR="007A428A">
              <w:rPr>
                <w:rStyle w:val="Hyperlink"/>
                <w:rtl/>
              </w:rPr>
              <w:fldChar w:fldCharType="begin"/>
            </w:r>
            <w:r w:rsidR="007A428A">
              <w:rPr>
                <w:webHidden/>
              </w:rPr>
              <w:instrText xml:space="preserve"> PAGEREF _Toc951374 \h </w:instrText>
            </w:r>
            <w:r w:rsidR="007A428A">
              <w:rPr>
                <w:rStyle w:val="Hyperlink"/>
                <w:rtl/>
              </w:rPr>
            </w:r>
            <w:r w:rsidR="007A428A">
              <w:rPr>
                <w:rStyle w:val="Hyperlink"/>
                <w:rtl/>
              </w:rPr>
              <w:fldChar w:fldCharType="separate"/>
            </w:r>
            <w:r w:rsidR="00FD4F32">
              <w:rPr>
                <w:webHidden/>
              </w:rPr>
              <w:t>3</w:t>
            </w:r>
            <w:r w:rsidR="007A428A">
              <w:rPr>
                <w:rStyle w:val="Hyperlink"/>
                <w:rtl/>
              </w:rPr>
              <w:fldChar w:fldCharType="end"/>
            </w:r>
          </w:hyperlink>
        </w:p>
        <w:p w14:paraId="136A589F" w14:textId="144DA559" w:rsidR="007A428A" w:rsidRDefault="00F10278">
          <w:pPr>
            <w:pStyle w:val="22"/>
            <w:tabs>
              <w:tab w:val="right" w:leader="dot" w:pos="9345"/>
            </w:tabs>
            <w:rPr>
              <w:rFonts w:asciiTheme="minorHAnsi" w:eastAsiaTheme="minorEastAsia" w:hAnsiTheme="minorHAnsi" w:cstheme="minorBidi"/>
              <w:noProof/>
              <w:sz w:val="22"/>
              <w:szCs w:val="22"/>
            </w:rPr>
          </w:pPr>
          <w:hyperlink w:anchor="_Toc951375" w:history="1">
            <w:r w:rsidR="007A428A" w:rsidRPr="00580EF4">
              <w:rPr>
                <w:rStyle w:val="Hyperlink"/>
                <w:rFonts w:asciiTheme="majorBidi" w:hAnsiTheme="majorBidi" w:cstheme="majorBidi"/>
                <w:noProof/>
              </w:rPr>
              <w:t>1.  Course Description</w:t>
            </w:r>
            <w:r w:rsidR="007A428A">
              <w:rPr>
                <w:noProof/>
                <w:webHidden/>
              </w:rPr>
              <w:tab/>
            </w:r>
            <w:r w:rsidR="007A428A">
              <w:rPr>
                <w:rStyle w:val="Hyperlink"/>
                <w:noProof/>
                <w:rtl/>
              </w:rPr>
              <w:fldChar w:fldCharType="begin"/>
            </w:r>
            <w:r w:rsidR="007A428A">
              <w:rPr>
                <w:noProof/>
                <w:webHidden/>
              </w:rPr>
              <w:instrText xml:space="preserve"> PAGEREF _Toc951375 \h </w:instrText>
            </w:r>
            <w:r w:rsidR="007A428A">
              <w:rPr>
                <w:rStyle w:val="Hyperlink"/>
                <w:noProof/>
                <w:rtl/>
              </w:rPr>
            </w:r>
            <w:r w:rsidR="007A428A">
              <w:rPr>
                <w:rStyle w:val="Hyperlink"/>
                <w:noProof/>
                <w:rtl/>
              </w:rPr>
              <w:fldChar w:fldCharType="separate"/>
            </w:r>
            <w:r w:rsidR="00FD4F32">
              <w:rPr>
                <w:noProof/>
                <w:webHidden/>
              </w:rPr>
              <w:t>3</w:t>
            </w:r>
            <w:r w:rsidR="007A428A">
              <w:rPr>
                <w:rStyle w:val="Hyperlink"/>
                <w:noProof/>
                <w:rtl/>
              </w:rPr>
              <w:fldChar w:fldCharType="end"/>
            </w:r>
          </w:hyperlink>
        </w:p>
        <w:p w14:paraId="71D695A3" w14:textId="314B5706" w:rsidR="007A428A" w:rsidRDefault="00F10278">
          <w:pPr>
            <w:pStyle w:val="22"/>
            <w:tabs>
              <w:tab w:val="right" w:leader="dot" w:pos="9345"/>
            </w:tabs>
            <w:rPr>
              <w:rFonts w:asciiTheme="minorHAnsi" w:eastAsiaTheme="minorEastAsia" w:hAnsiTheme="minorHAnsi" w:cstheme="minorBidi"/>
              <w:noProof/>
              <w:sz w:val="22"/>
              <w:szCs w:val="22"/>
            </w:rPr>
          </w:pPr>
          <w:hyperlink w:anchor="_Toc951376" w:history="1">
            <w:r w:rsidR="007A428A" w:rsidRPr="00580EF4">
              <w:rPr>
                <w:rStyle w:val="Hyperlink"/>
                <w:rFonts w:asciiTheme="majorBidi" w:hAnsiTheme="majorBidi" w:cstheme="majorBidi"/>
                <w:noProof/>
              </w:rPr>
              <w:t>2. Course Main Objective</w:t>
            </w:r>
            <w:r w:rsidR="007A428A">
              <w:rPr>
                <w:noProof/>
                <w:webHidden/>
              </w:rPr>
              <w:tab/>
            </w:r>
            <w:r w:rsidR="007A428A">
              <w:rPr>
                <w:rStyle w:val="Hyperlink"/>
                <w:noProof/>
                <w:rtl/>
              </w:rPr>
              <w:fldChar w:fldCharType="begin"/>
            </w:r>
            <w:r w:rsidR="007A428A">
              <w:rPr>
                <w:noProof/>
                <w:webHidden/>
              </w:rPr>
              <w:instrText xml:space="preserve"> PAGEREF _Toc951376 \h </w:instrText>
            </w:r>
            <w:r w:rsidR="007A428A">
              <w:rPr>
                <w:rStyle w:val="Hyperlink"/>
                <w:noProof/>
                <w:rtl/>
              </w:rPr>
            </w:r>
            <w:r w:rsidR="007A428A">
              <w:rPr>
                <w:rStyle w:val="Hyperlink"/>
                <w:noProof/>
                <w:rtl/>
              </w:rPr>
              <w:fldChar w:fldCharType="separate"/>
            </w:r>
            <w:r w:rsidR="00FD4F32">
              <w:rPr>
                <w:noProof/>
                <w:webHidden/>
              </w:rPr>
              <w:t>3</w:t>
            </w:r>
            <w:r w:rsidR="007A428A">
              <w:rPr>
                <w:rStyle w:val="Hyperlink"/>
                <w:noProof/>
                <w:rtl/>
              </w:rPr>
              <w:fldChar w:fldCharType="end"/>
            </w:r>
          </w:hyperlink>
        </w:p>
        <w:p w14:paraId="5037922A" w14:textId="36E02CA1" w:rsidR="007A428A" w:rsidRDefault="00F10278">
          <w:pPr>
            <w:pStyle w:val="22"/>
            <w:tabs>
              <w:tab w:val="right" w:leader="dot" w:pos="9345"/>
            </w:tabs>
            <w:rPr>
              <w:rFonts w:asciiTheme="minorHAnsi" w:eastAsiaTheme="minorEastAsia" w:hAnsiTheme="minorHAnsi" w:cstheme="minorBidi"/>
              <w:noProof/>
              <w:sz w:val="22"/>
              <w:szCs w:val="22"/>
            </w:rPr>
          </w:pPr>
          <w:hyperlink w:anchor="_Toc951377" w:history="1">
            <w:r w:rsidR="007A428A" w:rsidRPr="00580EF4">
              <w:rPr>
                <w:rStyle w:val="Hyperlink"/>
                <w:rFonts w:asciiTheme="majorBidi" w:hAnsiTheme="majorBidi" w:cstheme="majorBidi"/>
                <w:noProof/>
              </w:rPr>
              <w:t>3. Course Learning Outcomes</w:t>
            </w:r>
            <w:r w:rsidR="007A428A">
              <w:rPr>
                <w:noProof/>
                <w:webHidden/>
              </w:rPr>
              <w:tab/>
            </w:r>
            <w:r w:rsidR="007A428A">
              <w:rPr>
                <w:rStyle w:val="Hyperlink"/>
                <w:noProof/>
                <w:rtl/>
              </w:rPr>
              <w:fldChar w:fldCharType="begin"/>
            </w:r>
            <w:r w:rsidR="007A428A">
              <w:rPr>
                <w:noProof/>
                <w:webHidden/>
              </w:rPr>
              <w:instrText xml:space="preserve"> PAGEREF _Toc951377 \h </w:instrText>
            </w:r>
            <w:r w:rsidR="007A428A">
              <w:rPr>
                <w:rStyle w:val="Hyperlink"/>
                <w:noProof/>
                <w:rtl/>
              </w:rPr>
            </w:r>
            <w:r w:rsidR="007A428A">
              <w:rPr>
                <w:rStyle w:val="Hyperlink"/>
                <w:noProof/>
                <w:rtl/>
              </w:rPr>
              <w:fldChar w:fldCharType="separate"/>
            </w:r>
            <w:r w:rsidR="00FD4F32">
              <w:rPr>
                <w:noProof/>
                <w:webHidden/>
              </w:rPr>
              <w:t>3</w:t>
            </w:r>
            <w:r w:rsidR="007A428A">
              <w:rPr>
                <w:rStyle w:val="Hyperlink"/>
                <w:noProof/>
                <w:rtl/>
              </w:rPr>
              <w:fldChar w:fldCharType="end"/>
            </w:r>
          </w:hyperlink>
        </w:p>
        <w:p w14:paraId="7EEF2A26" w14:textId="5D93382A" w:rsidR="007A428A" w:rsidRDefault="00F10278">
          <w:pPr>
            <w:pStyle w:val="10"/>
            <w:rPr>
              <w:rFonts w:asciiTheme="minorHAnsi" w:eastAsiaTheme="minorEastAsia" w:hAnsiTheme="minorHAnsi" w:cstheme="minorBidi"/>
              <w:b w:val="0"/>
              <w:bCs w:val="0"/>
              <w:sz w:val="22"/>
              <w:szCs w:val="22"/>
              <w:lang w:bidi="ar-SA"/>
            </w:rPr>
          </w:pPr>
          <w:hyperlink w:anchor="_Toc951378" w:history="1">
            <w:r w:rsidR="007A428A" w:rsidRPr="00580EF4">
              <w:rPr>
                <w:rStyle w:val="Hyperlink"/>
              </w:rPr>
              <w:t>C. Course Content</w:t>
            </w:r>
            <w:r w:rsidR="007A428A">
              <w:rPr>
                <w:webHidden/>
              </w:rPr>
              <w:tab/>
            </w:r>
            <w:r w:rsidR="007A428A">
              <w:rPr>
                <w:rStyle w:val="Hyperlink"/>
                <w:rtl/>
              </w:rPr>
              <w:fldChar w:fldCharType="begin"/>
            </w:r>
            <w:r w:rsidR="007A428A">
              <w:rPr>
                <w:webHidden/>
              </w:rPr>
              <w:instrText xml:space="preserve"> PAGEREF _Toc951378 \h </w:instrText>
            </w:r>
            <w:r w:rsidR="007A428A">
              <w:rPr>
                <w:rStyle w:val="Hyperlink"/>
                <w:rtl/>
              </w:rPr>
            </w:r>
            <w:r w:rsidR="007A428A">
              <w:rPr>
                <w:rStyle w:val="Hyperlink"/>
                <w:rtl/>
              </w:rPr>
              <w:fldChar w:fldCharType="separate"/>
            </w:r>
            <w:r w:rsidR="00FD4F32">
              <w:rPr>
                <w:webHidden/>
              </w:rPr>
              <w:t>4</w:t>
            </w:r>
            <w:r w:rsidR="007A428A">
              <w:rPr>
                <w:rStyle w:val="Hyperlink"/>
                <w:rtl/>
              </w:rPr>
              <w:fldChar w:fldCharType="end"/>
            </w:r>
          </w:hyperlink>
        </w:p>
        <w:p w14:paraId="3830EC4A" w14:textId="38FC1F0F" w:rsidR="007A428A" w:rsidRDefault="00F10278">
          <w:pPr>
            <w:pStyle w:val="10"/>
            <w:rPr>
              <w:rFonts w:asciiTheme="minorHAnsi" w:eastAsiaTheme="minorEastAsia" w:hAnsiTheme="minorHAnsi" w:cstheme="minorBidi"/>
              <w:b w:val="0"/>
              <w:bCs w:val="0"/>
              <w:sz w:val="22"/>
              <w:szCs w:val="22"/>
              <w:lang w:bidi="ar-SA"/>
            </w:rPr>
          </w:pPr>
          <w:hyperlink w:anchor="_Toc951379" w:history="1">
            <w:r w:rsidR="007A428A" w:rsidRPr="00580EF4">
              <w:rPr>
                <w:rStyle w:val="Hyperlink"/>
              </w:rPr>
              <w:t>D. Teaching and Assessment</w:t>
            </w:r>
            <w:r w:rsidR="007A428A">
              <w:rPr>
                <w:webHidden/>
              </w:rPr>
              <w:tab/>
            </w:r>
            <w:r w:rsidR="007A428A">
              <w:rPr>
                <w:rStyle w:val="Hyperlink"/>
                <w:rtl/>
              </w:rPr>
              <w:fldChar w:fldCharType="begin"/>
            </w:r>
            <w:r w:rsidR="007A428A">
              <w:rPr>
                <w:webHidden/>
              </w:rPr>
              <w:instrText xml:space="preserve"> PAGEREF _Toc951379 \h </w:instrText>
            </w:r>
            <w:r w:rsidR="007A428A">
              <w:rPr>
                <w:rStyle w:val="Hyperlink"/>
                <w:rtl/>
              </w:rPr>
            </w:r>
            <w:r w:rsidR="007A428A">
              <w:rPr>
                <w:rStyle w:val="Hyperlink"/>
                <w:rtl/>
              </w:rPr>
              <w:fldChar w:fldCharType="separate"/>
            </w:r>
            <w:r w:rsidR="00FD4F32">
              <w:rPr>
                <w:webHidden/>
              </w:rPr>
              <w:t>4</w:t>
            </w:r>
            <w:r w:rsidR="007A428A">
              <w:rPr>
                <w:rStyle w:val="Hyperlink"/>
                <w:rtl/>
              </w:rPr>
              <w:fldChar w:fldCharType="end"/>
            </w:r>
          </w:hyperlink>
        </w:p>
        <w:p w14:paraId="47E5AFB8" w14:textId="2BA63CA6" w:rsidR="007A428A" w:rsidRDefault="00F10278">
          <w:pPr>
            <w:pStyle w:val="22"/>
            <w:tabs>
              <w:tab w:val="right" w:leader="dot" w:pos="9345"/>
            </w:tabs>
            <w:rPr>
              <w:rFonts w:asciiTheme="minorHAnsi" w:eastAsiaTheme="minorEastAsia" w:hAnsiTheme="minorHAnsi" w:cstheme="minorBidi"/>
              <w:noProof/>
              <w:sz w:val="22"/>
              <w:szCs w:val="22"/>
            </w:rPr>
          </w:pPr>
          <w:hyperlink w:anchor="_Toc951380" w:history="1">
            <w:r w:rsidR="007A428A" w:rsidRPr="00580EF4">
              <w:rPr>
                <w:rStyle w:val="Hyperlink"/>
                <w:rFonts w:asciiTheme="majorBidi" w:hAnsiTheme="majorBidi" w:cstheme="majorBidi"/>
                <w:noProof/>
              </w:rPr>
              <w:t>1. Alignment of Course Learning Outcomes with Teaching Strategies and Assessment Methods</w:t>
            </w:r>
            <w:r w:rsidR="007A428A">
              <w:rPr>
                <w:noProof/>
                <w:webHidden/>
              </w:rPr>
              <w:tab/>
            </w:r>
            <w:r w:rsidR="007A428A">
              <w:rPr>
                <w:rStyle w:val="Hyperlink"/>
                <w:noProof/>
                <w:rtl/>
              </w:rPr>
              <w:fldChar w:fldCharType="begin"/>
            </w:r>
            <w:r w:rsidR="007A428A">
              <w:rPr>
                <w:noProof/>
                <w:webHidden/>
              </w:rPr>
              <w:instrText xml:space="preserve"> PAGEREF _Toc951380 \h </w:instrText>
            </w:r>
            <w:r w:rsidR="007A428A">
              <w:rPr>
                <w:rStyle w:val="Hyperlink"/>
                <w:noProof/>
                <w:rtl/>
              </w:rPr>
            </w:r>
            <w:r w:rsidR="007A428A">
              <w:rPr>
                <w:rStyle w:val="Hyperlink"/>
                <w:noProof/>
                <w:rtl/>
              </w:rPr>
              <w:fldChar w:fldCharType="separate"/>
            </w:r>
            <w:r w:rsidR="00FD4F32">
              <w:rPr>
                <w:noProof/>
                <w:webHidden/>
              </w:rPr>
              <w:t>4</w:t>
            </w:r>
            <w:r w:rsidR="007A428A">
              <w:rPr>
                <w:rStyle w:val="Hyperlink"/>
                <w:noProof/>
                <w:rtl/>
              </w:rPr>
              <w:fldChar w:fldCharType="end"/>
            </w:r>
          </w:hyperlink>
        </w:p>
        <w:p w14:paraId="519301B5" w14:textId="511DBA30" w:rsidR="007A428A" w:rsidRDefault="00F10278">
          <w:pPr>
            <w:pStyle w:val="22"/>
            <w:tabs>
              <w:tab w:val="right" w:leader="dot" w:pos="9345"/>
            </w:tabs>
            <w:rPr>
              <w:rFonts w:asciiTheme="minorHAnsi" w:eastAsiaTheme="minorEastAsia" w:hAnsiTheme="minorHAnsi" w:cstheme="minorBidi"/>
              <w:noProof/>
              <w:sz w:val="22"/>
              <w:szCs w:val="22"/>
            </w:rPr>
          </w:pPr>
          <w:hyperlink w:anchor="_Toc951381" w:history="1">
            <w:r w:rsidR="007A428A" w:rsidRPr="00580EF4">
              <w:rPr>
                <w:rStyle w:val="Hyperlink"/>
                <w:rFonts w:asciiTheme="majorBidi" w:hAnsiTheme="majorBidi" w:cstheme="majorBidi"/>
                <w:noProof/>
              </w:rPr>
              <w:t>2. Assessment Tasks for Students</w:t>
            </w:r>
            <w:r w:rsidR="007A428A">
              <w:rPr>
                <w:noProof/>
                <w:webHidden/>
              </w:rPr>
              <w:tab/>
            </w:r>
            <w:r w:rsidR="007A428A">
              <w:rPr>
                <w:rStyle w:val="Hyperlink"/>
                <w:noProof/>
                <w:rtl/>
              </w:rPr>
              <w:fldChar w:fldCharType="begin"/>
            </w:r>
            <w:r w:rsidR="007A428A">
              <w:rPr>
                <w:noProof/>
                <w:webHidden/>
              </w:rPr>
              <w:instrText xml:space="preserve"> PAGEREF _Toc951381 \h </w:instrText>
            </w:r>
            <w:r w:rsidR="007A428A">
              <w:rPr>
                <w:rStyle w:val="Hyperlink"/>
                <w:noProof/>
                <w:rtl/>
              </w:rPr>
            </w:r>
            <w:r w:rsidR="007A428A">
              <w:rPr>
                <w:rStyle w:val="Hyperlink"/>
                <w:noProof/>
                <w:rtl/>
              </w:rPr>
              <w:fldChar w:fldCharType="separate"/>
            </w:r>
            <w:r w:rsidR="00FD4F32">
              <w:rPr>
                <w:noProof/>
                <w:webHidden/>
              </w:rPr>
              <w:t>4</w:t>
            </w:r>
            <w:r w:rsidR="007A428A">
              <w:rPr>
                <w:rStyle w:val="Hyperlink"/>
                <w:noProof/>
                <w:rtl/>
              </w:rPr>
              <w:fldChar w:fldCharType="end"/>
            </w:r>
          </w:hyperlink>
        </w:p>
        <w:p w14:paraId="0FB54AC2" w14:textId="542EB884" w:rsidR="007A428A" w:rsidRDefault="00F10278">
          <w:pPr>
            <w:pStyle w:val="10"/>
            <w:rPr>
              <w:rFonts w:asciiTheme="minorHAnsi" w:eastAsiaTheme="minorEastAsia" w:hAnsiTheme="minorHAnsi" w:cstheme="minorBidi"/>
              <w:b w:val="0"/>
              <w:bCs w:val="0"/>
              <w:sz w:val="22"/>
              <w:szCs w:val="22"/>
              <w:lang w:bidi="ar-SA"/>
            </w:rPr>
          </w:pPr>
          <w:hyperlink w:anchor="_Toc951382" w:history="1">
            <w:r w:rsidR="007A428A" w:rsidRPr="00580EF4">
              <w:rPr>
                <w:rStyle w:val="Hyperlink"/>
              </w:rPr>
              <w:t>E. Student Academic Counseling and Support</w:t>
            </w:r>
            <w:r w:rsidR="007A428A">
              <w:rPr>
                <w:webHidden/>
              </w:rPr>
              <w:tab/>
            </w:r>
            <w:r w:rsidR="007A428A">
              <w:rPr>
                <w:rStyle w:val="Hyperlink"/>
                <w:rtl/>
              </w:rPr>
              <w:fldChar w:fldCharType="begin"/>
            </w:r>
            <w:r w:rsidR="007A428A">
              <w:rPr>
                <w:webHidden/>
              </w:rPr>
              <w:instrText xml:space="preserve"> PAGEREF _Toc951382 \h </w:instrText>
            </w:r>
            <w:r w:rsidR="007A428A">
              <w:rPr>
                <w:rStyle w:val="Hyperlink"/>
                <w:rtl/>
              </w:rPr>
            </w:r>
            <w:r w:rsidR="007A428A">
              <w:rPr>
                <w:rStyle w:val="Hyperlink"/>
                <w:rtl/>
              </w:rPr>
              <w:fldChar w:fldCharType="separate"/>
            </w:r>
            <w:r w:rsidR="00FD4F32">
              <w:rPr>
                <w:webHidden/>
              </w:rPr>
              <w:t>5</w:t>
            </w:r>
            <w:r w:rsidR="007A428A">
              <w:rPr>
                <w:rStyle w:val="Hyperlink"/>
                <w:rtl/>
              </w:rPr>
              <w:fldChar w:fldCharType="end"/>
            </w:r>
          </w:hyperlink>
        </w:p>
        <w:p w14:paraId="3901AB53" w14:textId="2CB72F51" w:rsidR="007A428A" w:rsidRDefault="00F10278">
          <w:pPr>
            <w:pStyle w:val="10"/>
            <w:rPr>
              <w:rFonts w:asciiTheme="minorHAnsi" w:eastAsiaTheme="minorEastAsia" w:hAnsiTheme="minorHAnsi" w:cstheme="minorBidi"/>
              <w:b w:val="0"/>
              <w:bCs w:val="0"/>
              <w:sz w:val="22"/>
              <w:szCs w:val="22"/>
              <w:lang w:bidi="ar-SA"/>
            </w:rPr>
          </w:pPr>
          <w:hyperlink w:anchor="_Toc951383" w:history="1">
            <w:r w:rsidR="007A428A" w:rsidRPr="00580EF4">
              <w:rPr>
                <w:rStyle w:val="Hyperlink"/>
              </w:rPr>
              <w:t>F. Learning Resources and Facilities</w:t>
            </w:r>
            <w:r w:rsidR="007A428A">
              <w:rPr>
                <w:webHidden/>
              </w:rPr>
              <w:tab/>
            </w:r>
            <w:r w:rsidR="007A428A">
              <w:rPr>
                <w:rStyle w:val="Hyperlink"/>
                <w:rtl/>
              </w:rPr>
              <w:fldChar w:fldCharType="begin"/>
            </w:r>
            <w:r w:rsidR="007A428A">
              <w:rPr>
                <w:webHidden/>
              </w:rPr>
              <w:instrText xml:space="preserve"> PAGEREF _Toc951383 \h </w:instrText>
            </w:r>
            <w:r w:rsidR="007A428A">
              <w:rPr>
                <w:rStyle w:val="Hyperlink"/>
                <w:rtl/>
              </w:rPr>
            </w:r>
            <w:r w:rsidR="007A428A">
              <w:rPr>
                <w:rStyle w:val="Hyperlink"/>
                <w:rtl/>
              </w:rPr>
              <w:fldChar w:fldCharType="separate"/>
            </w:r>
            <w:r w:rsidR="00FD4F32">
              <w:rPr>
                <w:webHidden/>
              </w:rPr>
              <w:t>5</w:t>
            </w:r>
            <w:r w:rsidR="007A428A">
              <w:rPr>
                <w:rStyle w:val="Hyperlink"/>
                <w:rtl/>
              </w:rPr>
              <w:fldChar w:fldCharType="end"/>
            </w:r>
          </w:hyperlink>
        </w:p>
        <w:p w14:paraId="1016677F" w14:textId="0FDBB96F" w:rsidR="007A428A" w:rsidRDefault="00F10278">
          <w:pPr>
            <w:pStyle w:val="22"/>
            <w:tabs>
              <w:tab w:val="right" w:leader="dot" w:pos="9345"/>
            </w:tabs>
            <w:rPr>
              <w:rFonts w:asciiTheme="minorHAnsi" w:eastAsiaTheme="minorEastAsia" w:hAnsiTheme="minorHAnsi" w:cstheme="minorBidi"/>
              <w:noProof/>
              <w:sz w:val="22"/>
              <w:szCs w:val="22"/>
            </w:rPr>
          </w:pPr>
          <w:hyperlink w:anchor="_Toc951384" w:history="1">
            <w:r w:rsidR="007A428A" w:rsidRPr="00580EF4">
              <w:rPr>
                <w:rStyle w:val="Hyperlink"/>
                <w:rFonts w:asciiTheme="majorBidi" w:hAnsiTheme="majorBidi" w:cstheme="majorBidi"/>
                <w:noProof/>
              </w:rPr>
              <w:t>1.Learning Resources</w:t>
            </w:r>
            <w:r w:rsidR="007A428A">
              <w:rPr>
                <w:noProof/>
                <w:webHidden/>
              </w:rPr>
              <w:tab/>
            </w:r>
            <w:r w:rsidR="007A428A">
              <w:rPr>
                <w:rStyle w:val="Hyperlink"/>
                <w:noProof/>
                <w:rtl/>
              </w:rPr>
              <w:fldChar w:fldCharType="begin"/>
            </w:r>
            <w:r w:rsidR="007A428A">
              <w:rPr>
                <w:noProof/>
                <w:webHidden/>
              </w:rPr>
              <w:instrText xml:space="preserve"> PAGEREF _Toc951384 \h </w:instrText>
            </w:r>
            <w:r w:rsidR="007A428A">
              <w:rPr>
                <w:rStyle w:val="Hyperlink"/>
                <w:noProof/>
                <w:rtl/>
              </w:rPr>
            </w:r>
            <w:r w:rsidR="007A428A">
              <w:rPr>
                <w:rStyle w:val="Hyperlink"/>
                <w:noProof/>
                <w:rtl/>
              </w:rPr>
              <w:fldChar w:fldCharType="separate"/>
            </w:r>
            <w:r w:rsidR="00FD4F32">
              <w:rPr>
                <w:noProof/>
                <w:webHidden/>
              </w:rPr>
              <w:t>5</w:t>
            </w:r>
            <w:r w:rsidR="007A428A">
              <w:rPr>
                <w:rStyle w:val="Hyperlink"/>
                <w:noProof/>
                <w:rtl/>
              </w:rPr>
              <w:fldChar w:fldCharType="end"/>
            </w:r>
          </w:hyperlink>
        </w:p>
        <w:p w14:paraId="468D2C88" w14:textId="04030FB2" w:rsidR="007A428A" w:rsidRDefault="00F10278">
          <w:pPr>
            <w:pStyle w:val="22"/>
            <w:tabs>
              <w:tab w:val="right" w:leader="dot" w:pos="9345"/>
            </w:tabs>
            <w:rPr>
              <w:rFonts w:asciiTheme="minorHAnsi" w:eastAsiaTheme="minorEastAsia" w:hAnsiTheme="minorHAnsi" w:cstheme="minorBidi"/>
              <w:noProof/>
              <w:sz w:val="22"/>
              <w:szCs w:val="22"/>
            </w:rPr>
          </w:pPr>
          <w:hyperlink w:anchor="_Toc951385" w:history="1">
            <w:r w:rsidR="007A428A" w:rsidRPr="00580EF4">
              <w:rPr>
                <w:rStyle w:val="Hyperlink"/>
                <w:rFonts w:asciiTheme="majorBidi" w:hAnsiTheme="majorBidi" w:cstheme="majorBidi"/>
                <w:noProof/>
              </w:rPr>
              <w:t>2. Facilities Required</w:t>
            </w:r>
            <w:r w:rsidR="007A428A">
              <w:rPr>
                <w:noProof/>
                <w:webHidden/>
              </w:rPr>
              <w:tab/>
            </w:r>
            <w:r w:rsidR="007A428A">
              <w:rPr>
                <w:rStyle w:val="Hyperlink"/>
                <w:noProof/>
                <w:rtl/>
              </w:rPr>
              <w:fldChar w:fldCharType="begin"/>
            </w:r>
            <w:r w:rsidR="007A428A">
              <w:rPr>
                <w:noProof/>
                <w:webHidden/>
              </w:rPr>
              <w:instrText xml:space="preserve"> PAGEREF _Toc951385 \h </w:instrText>
            </w:r>
            <w:r w:rsidR="007A428A">
              <w:rPr>
                <w:rStyle w:val="Hyperlink"/>
                <w:noProof/>
                <w:rtl/>
              </w:rPr>
            </w:r>
            <w:r w:rsidR="007A428A">
              <w:rPr>
                <w:rStyle w:val="Hyperlink"/>
                <w:noProof/>
                <w:rtl/>
              </w:rPr>
              <w:fldChar w:fldCharType="separate"/>
            </w:r>
            <w:r w:rsidR="00FD4F32">
              <w:rPr>
                <w:noProof/>
                <w:webHidden/>
              </w:rPr>
              <w:t>5</w:t>
            </w:r>
            <w:r w:rsidR="007A428A">
              <w:rPr>
                <w:rStyle w:val="Hyperlink"/>
                <w:noProof/>
                <w:rtl/>
              </w:rPr>
              <w:fldChar w:fldCharType="end"/>
            </w:r>
          </w:hyperlink>
        </w:p>
        <w:p w14:paraId="30F23C7E" w14:textId="6C2AC5F4" w:rsidR="007A428A" w:rsidRDefault="00F10278">
          <w:pPr>
            <w:pStyle w:val="10"/>
            <w:rPr>
              <w:rFonts w:asciiTheme="minorHAnsi" w:eastAsiaTheme="minorEastAsia" w:hAnsiTheme="minorHAnsi" w:cstheme="minorBidi"/>
              <w:b w:val="0"/>
              <w:bCs w:val="0"/>
              <w:sz w:val="22"/>
              <w:szCs w:val="22"/>
              <w:lang w:bidi="ar-SA"/>
            </w:rPr>
          </w:pPr>
          <w:hyperlink w:anchor="_Toc951386" w:history="1">
            <w:r w:rsidR="007A428A" w:rsidRPr="00580EF4">
              <w:rPr>
                <w:rStyle w:val="Hyperlink"/>
              </w:rPr>
              <w:t>G. Course Quality Evaluation</w:t>
            </w:r>
            <w:r w:rsidR="007A428A">
              <w:rPr>
                <w:webHidden/>
              </w:rPr>
              <w:tab/>
            </w:r>
            <w:r w:rsidR="007A428A">
              <w:rPr>
                <w:rStyle w:val="Hyperlink"/>
                <w:rtl/>
              </w:rPr>
              <w:fldChar w:fldCharType="begin"/>
            </w:r>
            <w:r w:rsidR="007A428A">
              <w:rPr>
                <w:webHidden/>
              </w:rPr>
              <w:instrText xml:space="preserve"> PAGEREF _Toc951386 \h </w:instrText>
            </w:r>
            <w:r w:rsidR="007A428A">
              <w:rPr>
                <w:rStyle w:val="Hyperlink"/>
                <w:rtl/>
              </w:rPr>
            </w:r>
            <w:r w:rsidR="007A428A">
              <w:rPr>
                <w:rStyle w:val="Hyperlink"/>
                <w:rtl/>
              </w:rPr>
              <w:fldChar w:fldCharType="separate"/>
            </w:r>
            <w:r w:rsidR="00FD4F32">
              <w:rPr>
                <w:webHidden/>
              </w:rPr>
              <w:t>5</w:t>
            </w:r>
            <w:r w:rsidR="007A428A">
              <w:rPr>
                <w:rStyle w:val="Hyperlink"/>
                <w:rtl/>
              </w:rPr>
              <w:fldChar w:fldCharType="end"/>
            </w:r>
          </w:hyperlink>
        </w:p>
        <w:p w14:paraId="58077481" w14:textId="4F1C20B0" w:rsidR="007A428A" w:rsidRDefault="00F10278">
          <w:pPr>
            <w:pStyle w:val="10"/>
            <w:rPr>
              <w:rFonts w:asciiTheme="minorHAnsi" w:eastAsiaTheme="minorEastAsia" w:hAnsiTheme="minorHAnsi" w:cstheme="minorBidi"/>
              <w:b w:val="0"/>
              <w:bCs w:val="0"/>
              <w:sz w:val="22"/>
              <w:szCs w:val="22"/>
              <w:lang w:bidi="ar-SA"/>
            </w:rPr>
          </w:pPr>
          <w:hyperlink w:anchor="_Toc951387" w:history="1">
            <w:r w:rsidR="007A428A" w:rsidRPr="00580EF4">
              <w:rPr>
                <w:rStyle w:val="Hyperlink"/>
              </w:rPr>
              <w:t>H. Specification Approval Data</w:t>
            </w:r>
            <w:r w:rsidR="007A428A">
              <w:rPr>
                <w:webHidden/>
              </w:rPr>
              <w:tab/>
            </w:r>
            <w:r w:rsidR="007A428A">
              <w:rPr>
                <w:rStyle w:val="Hyperlink"/>
                <w:rtl/>
              </w:rPr>
              <w:fldChar w:fldCharType="begin"/>
            </w:r>
            <w:r w:rsidR="007A428A">
              <w:rPr>
                <w:webHidden/>
              </w:rPr>
              <w:instrText xml:space="preserve"> PAGEREF _Toc951387 \h </w:instrText>
            </w:r>
            <w:r w:rsidR="007A428A">
              <w:rPr>
                <w:rStyle w:val="Hyperlink"/>
                <w:rtl/>
              </w:rPr>
            </w:r>
            <w:r w:rsidR="007A428A">
              <w:rPr>
                <w:rStyle w:val="Hyperlink"/>
                <w:rtl/>
              </w:rPr>
              <w:fldChar w:fldCharType="separate"/>
            </w:r>
            <w:r w:rsidR="00FD4F32">
              <w:rPr>
                <w:webHidden/>
              </w:rPr>
              <w:t>6</w:t>
            </w:r>
            <w:r w:rsidR="007A428A">
              <w:rPr>
                <w:rStyle w:val="Hyperlink"/>
                <w:rtl/>
              </w:rPr>
              <w:fldChar w:fldCharType="end"/>
            </w:r>
          </w:hyperlink>
        </w:p>
        <w:p w14:paraId="16F1D159" w14:textId="2C1163BC" w:rsidR="00860622" w:rsidRDefault="00860622" w:rsidP="008B5913">
          <w:pPr>
            <w:pStyle w:val="10"/>
          </w:pPr>
          <w:r>
            <w:fldChar w:fldCharType="end"/>
          </w:r>
        </w:p>
      </w:sdtContent>
    </w:sdt>
    <w:p w14:paraId="15EB8AFC" w14:textId="77777777" w:rsidR="00860622" w:rsidRDefault="00860622" w:rsidP="008B5913">
      <w:pPr>
        <w:rPr>
          <w:b/>
          <w:bCs/>
          <w:sz w:val="26"/>
          <w:szCs w:val="26"/>
        </w:rPr>
      </w:pPr>
    </w:p>
    <w:p w14:paraId="02BC88CC" w14:textId="77777777" w:rsidR="00860622" w:rsidRDefault="00860622" w:rsidP="008B5913">
      <w:pPr>
        <w:rPr>
          <w:b/>
          <w:bCs/>
          <w:sz w:val="26"/>
          <w:szCs w:val="26"/>
        </w:rPr>
      </w:pPr>
      <w:r>
        <w:rPr>
          <w:b/>
          <w:bCs/>
          <w:sz w:val="26"/>
          <w:szCs w:val="26"/>
        </w:rPr>
        <w:br w:type="page"/>
      </w:r>
    </w:p>
    <w:p w14:paraId="296C8FB1" w14:textId="76E94F75" w:rsidR="004E7612" w:rsidRDefault="004E7612" w:rsidP="00382343">
      <w:pPr>
        <w:pStyle w:val="1"/>
      </w:pPr>
      <w:bookmarkStart w:id="0" w:name="_Toc951372"/>
      <w:r w:rsidRPr="00E973FE">
        <w:lastRenderedPageBreak/>
        <w:t xml:space="preserve">A. Course </w:t>
      </w:r>
      <w:r w:rsidR="00417BF7">
        <w:t>I</w:t>
      </w:r>
      <w:r w:rsidRPr="00E973FE">
        <w:t>dentification</w:t>
      </w:r>
      <w:bookmarkEnd w:id="0"/>
      <w:r w:rsidRPr="00E973FE">
        <w:t xml:space="preserve"> </w:t>
      </w:r>
    </w:p>
    <w:p w14:paraId="6F9A2467" w14:textId="077368A6" w:rsidR="00591D51" w:rsidRDefault="00591D51" w:rsidP="00591D51">
      <w:pPr>
        <w:rPr>
          <w:lang w:bidi="ar-EG"/>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465"/>
        <w:gridCol w:w="706"/>
        <w:gridCol w:w="851"/>
        <w:gridCol w:w="63"/>
        <w:gridCol w:w="209"/>
        <w:gridCol w:w="185"/>
        <w:gridCol w:w="270"/>
        <w:gridCol w:w="498"/>
        <w:gridCol w:w="270"/>
        <w:gridCol w:w="684"/>
        <w:gridCol w:w="270"/>
        <w:gridCol w:w="334"/>
        <w:gridCol w:w="295"/>
        <w:gridCol w:w="270"/>
        <w:gridCol w:w="1941"/>
        <w:gridCol w:w="270"/>
        <w:gridCol w:w="1744"/>
      </w:tblGrid>
      <w:tr w:rsidR="00591D51" w:rsidRPr="005D2DDD" w14:paraId="4F0E5AB4" w14:textId="77777777" w:rsidTr="008A682F">
        <w:trPr>
          <w:jc w:val="center"/>
        </w:trPr>
        <w:tc>
          <w:tcPr>
            <w:tcW w:w="2085" w:type="dxa"/>
            <w:gridSpan w:val="4"/>
            <w:tcBorders>
              <w:bottom w:val="single" w:sz="8" w:space="0" w:color="auto"/>
              <w:right w:val="nil"/>
            </w:tcBorders>
          </w:tcPr>
          <w:p w14:paraId="00EEE0EB" w14:textId="51863381" w:rsidR="00591D51" w:rsidRPr="005D2DDD" w:rsidRDefault="00591D51" w:rsidP="00F07193">
            <w:pPr>
              <w:rPr>
                <w:rFonts w:asciiTheme="majorBidi" w:hAnsiTheme="majorBidi" w:cstheme="majorBidi"/>
                <w:b/>
                <w:bCs/>
                <w:sz w:val="26"/>
                <w:szCs w:val="26"/>
                <w:rtl/>
                <w:lang w:bidi="ar-EG"/>
              </w:rPr>
            </w:pPr>
            <w:r w:rsidRPr="00FD1A64">
              <w:rPr>
                <w:b/>
                <w:bCs/>
              </w:rPr>
              <w:t>1.  Credit hours:</w:t>
            </w:r>
          </w:p>
        </w:tc>
        <w:tc>
          <w:tcPr>
            <w:tcW w:w="7240" w:type="dxa"/>
            <w:gridSpan w:val="13"/>
            <w:tcBorders>
              <w:left w:val="nil"/>
              <w:bottom w:val="single" w:sz="8" w:space="0" w:color="auto"/>
            </w:tcBorders>
          </w:tcPr>
          <w:p w14:paraId="67374992" w14:textId="77777777" w:rsidR="00591D51" w:rsidRPr="003302F2" w:rsidRDefault="00591D51" w:rsidP="00F07193">
            <w:pPr>
              <w:rPr>
                <w:rFonts w:asciiTheme="majorBidi" w:hAnsiTheme="majorBidi" w:cstheme="majorBidi"/>
                <w:b/>
                <w:bCs/>
                <w:rtl/>
                <w:lang w:bidi="ar-EG"/>
              </w:rPr>
            </w:pPr>
          </w:p>
        </w:tc>
      </w:tr>
      <w:tr w:rsidR="00F07193" w:rsidRPr="005D2DDD" w14:paraId="333CB29B" w14:textId="77777777" w:rsidTr="008A682F">
        <w:trPr>
          <w:jc w:val="center"/>
        </w:trPr>
        <w:tc>
          <w:tcPr>
            <w:tcW w:w="9325" w:type="dxa"/>
            <w:gridSpan w:val="17"/>
            <w:tcBorders>
              <w:top w:val="single" w:sz="8" w:space="0" w:color="auto"/>
              <w:bottom w:val="nil"/>
            </w:tcBorders>
            <w:vAlign w:val="center"/>
          </w:tcPr>
          <w:p w14:paraId="74BA8993" w14:textId="676628B8" w:rsidR="00F07193" w:rsidRPr="003302F2" w:rsidRDefault="00F07193" w:rsidP="00F07193">
            <w:pPr>
              <w:rPr>
                <w:rFonts w:asciiTheme="majorBidi" w:hAnsiTheme="majorBidi" w:cstheme="majorBidi"/>
                <w:b/>
                <w:bCs/>
                <w:rtl/>
                <w:lang w:bidi="ar-EG"/>
              </w:rPr>
            </w:pPr>
            <w:r w:rsidRPr="009D190C">
              <w:rPr>
                <w:b/>
                <w:bCs/>
              </w:rPr>
              <w:t>2. Course type</w:t>
            </w:r>
          </w:p>
        </w:tc>
      </w:tr>
      <w:tr w:rsidR="008A682F" w:rsidRPr="005D2DDD" w14:paraId="431C3DD0" w14:textId="77777777" w:rsidTr="008A682F">
        <w:trPr>
          <w:trHeight w:val="283"/>
          <w:jc w:val="center"/>
        </w:trPr>
        <w:tc>
          <w:tcPr>
            <w:tcW w:w="465" w:type="dxa"/>
            <w:tcBorders>
              <w:top w:val="nil"/>
              <w:bottom w:val="nil"/>
              <w:right w:val="nil"/>
            </w:tcBorders>
            <w:vAlign w:val="center"/>
          </w:tcPr>
          <w:p w14:paraId="3A9CB4DB" w14:textId="3659390B" w:rsidR="00591D51" w:rsidRPr="005D2DDD" w:rsidRDefault="00F07193" w:rsidP="00F07193">
            <w:pPr>
              <w:rPr>
                <w:rFonts w:asciiTheme="majorBidi" w:hAnsiTheme="majorBidi" w:cstheme="majorBidi"/>
                <w:b/>
                <w:bCs/>
                <w:lang w:bidi="ar-EG"/>
              </w:rPr>
            </w:pPr>
            <w:r>
              <w:rPr>
                <w:rFonts w:asciiTheme="majorBidi" w:hAnsiTheme="majorBidi" w:cstheme="majorBidi"/>
                <w:b/>
                <w:bCs/>
                <w:lang w:bidi="ar-EG"/>
              </w:rPr>
              <w:t>a.</w:t>
            </w:r>
          </w:p>
        </w:tc>
        <w:tc>
          <w:tcPr>
            <w:tcW w:w="1557" w:type="dxa"/>
            <w:gridSpan w:val="2"/>
            <w:tcBorders>
              <w:top w:val="nil"/>
              <w:left w:val="nil"/>
              <w:bottom w:val="nil"/>
              <w:right w:val="single" w:sz="4" w:space="0" w:color="auto"/>
            </w:tcBorders>
            <w:vAlign w:val="center"/>
          </w:tcPr>
          <w:p w14:paraId="28D31984" w14:textId="65989C62" w:rsidR="00591D51" w:rsidRPr="00BC10EA" w:rsidRDefault="00F07193" w:rsidP="00F07193">
            <w:pPr>
              <w:jc w:val="right"/>
              <w:rPr>
                <w:rFonts w:asciiTheme="majorBidi" w:hAnsiTheme="majorBidi" w:cstheme="majorBidi"/>
                <w:b/>
                <w:bCs/>
                <w:rtl/>
                <w:lang w:bidi="ar-EG"/>
              </w:rPr>
            </w:pPr>
            <w:r w:rsidRPr="00591D51">
              <w:rPr>
                <w:sz w:val="20"/>
                <w:szCs w:val="20"/>
              </w:rPr>
              <w:t>University</w:t>
            </w:r>
          </w:p>
        </w:tc>
        <w:tc>
          <w:tcPr>
            <w:tcW w:w="272" w:type="dxa"/>
            <w:gridSpan w:val="2"/>
            <w:tcBorders>
              <w:top w:val="single" w:sz="4" w:space="0" w:color="auto"/>
              <w:left w:val="single" w:sz="4" w:space="0" w:color="auto"/>
              <w:bottom w:val="single" w:sz="4" w:space="0" w:color="auto"/>
              <w:right w:val="single" w:sz="4" w:space="0" w:color="auto"/>
            </w:tcBorders>
            <w:vAlign w:val="center"/>
          </w:tcPr>
          <w:p w14:paraId="45869C44" w14:textId="77777777" w:rsidR="00591D51" w:rsidRPr="005D2DDD" w:rsidRDefault="00591D51" w:rsidP="00F07193">
            <w:pPr>
              <w:rPr>
                <w:rFonts w:asciiTheme="majorBidi" w:hAnsiTheme="majorBidi" w:cstheme="majorBidi"/>
                <w:b/>
                <w:bCs/>
              </w:rPr>
            </w:pPr>
          </w:p>
        </w:tc>
        <w:tc>
          <w:tcPr>
            <w:tcW w:w="953" w:type="dxa"/>
            <w:gridSpan w:val="3"/>
            <w:tcBorders>
              <w:top w:val="nil"/>
              <w:left w:val="single" w:sz="4" w:space="0" w:color="auto"/>
              <w:bottom w:val="nil"/>
              <w:right w:val="single" w:sz="4" w:space="0" w:color="auto"/>
            </w:tcBorders>
            <w:vAlign w:val="center"/>
          </w:tcPr>
          <w:p w14:paraId="5825C933" w14:textId="3D5A7493" w:rsidR="00591D51" w:rsidRPr="005D2DDD" w:rsidRDefault="00F07193" w:rsidP="00F07193">
            <w:pPr>
              <w:jc w:val="right"/>
              <w:rPr>
                <w:rFonts w:asciiTheme="majorBidi" w:hAnsiTheme="majorBidi" w:cstheme="majorBidi"/>
                <w:b/>
                <w:bCs/>
              </w:rPr>
            </w:pPr>
            <w:r w:rsidRPr="00591D51">
              <w:rPr>
                <w:sz w:val="20"/>
                <w:szCs w:val="20"/>
              </w:rPr>
              <w:t>College</w:t>
            </w:r>
          </w:p>
        </w:tc>
        <w:tc>
          <w:tcPr>
            <w:tcW w:w="270" w:type="dxa"/>
            <w:tcBorders>
              <w:top w:val="single" w:sz="4" w:space="0" w:color="auto"/>
              <w:left w:val="single" w:sz="4" w:space="0" w:color="auto"/>
              <w:bottom w:val="single" w:sz="4" w:space="0" w:color="auto"/>
              <w:right w:val="single" w:sz="4" w:space="0" w:color="auto"/>
            </w:tcBorders>
            <w:vAlign w:val="center"/>
          </w:tcPr>
          <w:p w14:paraId="3CA483F7" w14:textId="77777777" w:rsidR="00591D51" w:rsidRPr="005D2DDD" w:rsidRDefault="00591D51" w:rsidP="00F07193">
            <w:pPr>
              <w:rPr>
                <w:rFonts w:asciiTheme="majorBidi" w:hAnsiTheme="majorBidi" w:cstheme="majorBidi"/>
                <w:b/>
                <w:bCs/>
              </w:rPr>
            </w:pPr>
          </w:p>
        </w:tc>
        <w:tc>
          <w:tcPr>
            <w:tcW w:w="1583" w:type="dxa"/>
            <w:gridSpan w:val="4"/>
            <w:tcBorders>
              <w:top w:val="nil"/>
              <w:left w:val="single" w:sz="4" w:space="0" w:color="auto"/>
              <w:bottom w:val="nil"/>
              <w:right w:val="single" w:sz="4" w:space="0" w:color="auto"/>
            </w:tcBorders>
            <w:vAlign w:val="center"/>
          </w:tcPr>
          <w:p w14:paraId="0E677DCA" w14:textId="0F4C51C1" w:rsidR="00591D51" w:rsidRPr="003302F2" w:rsidRDefault="00F07193" w:rsidP="00F07193">
            <w:pPr>
              <w:jc w:val="right"/>
              <w:rPr>
                <w:rFonts w:asciiTheme="majorBidi" w:hAnsiTheme="majorBidi" w:cstheme="majorBidi"/>
                <w:sz w:val="18"/>
                <w:szCs w:val="18"/>
                <w:rtl/>
                <w:lang w:bidi="ar-EG"/>
              </w:rPr>
            </w:pPr>
            <w:r w:rsidRPr="00591D51">
              <w:rPr>
                <w:sz w:val="20"/>
                <w:szCs w:val="20"/>
              </w:rPr>
              <w:t>Department</w:t>
            </w:r>
          </w:p>
        </w:tc>
        <w:tc>
          <w:tcPr>
            <w:tcW w:w="270" w:type="dxa"/>
            <w:tcBorders>
              <w:top w:val="single" w:sz="4" w:space="0" w:color="auto"/>
              <w:left w:val="single" w:sz="4" w:space="0" w:color="auto"/>
              <w:bottom w:val="single" w:sz="4" w:space="0" w:color="auto"/>
              <w:right w:val="single" w:sz="4" w:space="0" w:color="auto"/>
            </w:tcBorders>
            <w:vAlign w:val="center"/>
          </w:tcPr>
          <w:p w14:paraId="335166CE" w14:textId="0D455296" w:rsidR="00591D51" w:rsidRPr="0092695F" w:rsidRDefault="00810D5A" w:rsidP="00F07193">
            <w:pPr>
              <w:rPr>
                <w:rFonts w:ascii="AkzidenzGroteskBE-Super" w:hAnsi="AkzidenzGroteskBE-Super" w:cs="AkzidenzGroteskBE-Super"/>
                <w:b/>
                <w:bCs/>
                <w:color w:val="1A66FF"/>
                <w:sz w:val="20"/>
                <w:szCs w:val="20"/>
              </w:rPr>
            </w:pPr>
            <w:r w:rsidRPr="0092695F">
              <w:rPr>
                <w:rFonts w:ascii="AkzidenzGroteskBE-Super" w:hAnsi="AkzidenzGroteskBE-Super" w:cs="AkzidenzGroteskBE-Super"/>
                <w:b/>
                <w:bCs/>
                <w:color w:val="1A66FF"/>
                <w:sz w:val="20"/>
                <w:szCs w:val="20"/>
              </w:rPr>
              <w:sym w:font="Wingdings" w:char="F0FC"/>
            </w:r>
          </w:p>
        </w:tc>
        <w:tc>
          <w:tcPr>
            <w:tcW w:w="1941" w:type="dxa"/>
            <w:tcBorders>
              <w:top w:val="nil"/>
              <w:left w:val="single" w:sz="4" w:space="0" w:color="auto"/>
              <w:bottom w:val="nil"/>
              <w:right w:val="single" w:sz="4" w:space="0" w:color="auto"/>
            </w:tcBorders>
            <w:vAlign w:val="center"/>
          </w:tcPr>
          <w:p w14:paraId="54E1BE0F" w14:textId="2B1BCEFB" w:rsidR="00591D51" w:rsidRPr="00BC10EA" w:rsidRDefault="00F07193" w:rsidP="00F07193">
            <w:pPr>
              <w:jc w:val="right"/>
              <w:rPr>
                <w:rFonts w:asciiTheme="majorBidi" w:hAnsiTheme="majorBidi" w:cstheme="majorBidi"/>
                <w:b/>
                <w:bCs/>
                <w:highlight w:val="yellow"/>
              </w:rPr>
            </w:pPr>
            <w:r w:rsidRPr="00591D51">
              <w:rPr>
                <w:sz w:val="20"/>
                <w:szCs w:val="20"/>
              </w:rPr>
              <w:t>Others</w:t>
            </w:r>
          </w:p>
        </w:tc>
        <w:tc>
          <w:tcPr>
            <w:tcW w:w="270" w:type="dxa"/>
            <w:tcBorders>
              <w:top w:val="single" w:sz="4" w:space="0" w:color="auto"/>
              <w:left w:val="single" w:sz="4" w:space="0" w:color="auto"/>
              <w:bottom w:val="single" w:sz="4" w:space="0" w:color="auto"/>
              <w:right w:val="single" w:sz="4" w:space="0" w:color="auto"/>
            </w:tcBorders>
            <w:vAlign w:val="center"/>
          </w:tcPr>
          <w:p w14:paraId="73451B64" w14:textId="77777777" w:rsidR="00591D51" w:rsidRPr="00BC10EA" w:rsidRDefault="00591D51" w:rsidP="00F07193">
            <w:pPr>
              <w:rPr>
                <w:rFonts w:asciiTheme="majorBidi" w:hAnsiTheme="majorBidi" w:cstheme="majorBidi"/>
                <w:b/>
                <w:bCs/>
                <w:highlight w:val="yellow"/>
              </w:rPr>
            </w:pPr>
          </w:p>
        </w:tc>
        <w:tc>
          <w:tcPr>
            <w:tcW w:w="1744" w:type="dxa"/>
            <w:tcBorders>
              <w:top w:val="nil"/>
              <w:left w:val="single" w:sz="4" w:space="0" w:color="auto"/>
              <w:bottom w:val="nil"/>
            </w:tcBorders>
            <w:vAlign w:val="center"/>
          </w:tcPr>
          <w:p w14:paraId="3D38B248" w14:textId="77777777" w:rsidR="00591D51" w:rsidRPr="00BC10EA" w:rsidRDefault="00591D51" w:rsidP="00F07193">
            <w:pPr>
              <w:rPr>
                <w:rFonts w:asciiTheme="majorBidi" w:hAnsiTheme="majorBidi" w:cstheme="majorBidi"/>
                <w:b/>
                <w:bCs/>
                <w:highlight w:val="yellow"/>
                <w:lang w:bidi="ar-EG"/>
              </w:rPr>
            </w:pPr>
          </w:p>
        </w:tc>
      </w:tr>
      <w:tr w:rsidR="008A682F" w:rsidRPr="005D2DDD" w14:paraId="189A5D03" w14:textId="77777777" w:rsidTr="008A682F">
        <w:trPr>
          <w:trHeight w:val="283"/>
          <w:jc w:val="center"/>
        </w:trPr>
        <w:tc>
          <w:tcPr>
            <w:tcW w:w="1171" w:type="dxa"/>
            <w:gridSpan w:val="2"/>
            <w:tcBorders>
              <w:top w:val="nil"/>
              <w:bottom w:val="single" w:sz="8" w:space="0" w:color="auto"/>
              <w:right w:val="nil"/>
            </w:tcBorders>
            <w:vAlign w:val="center"/>
          </w:tcPr>
          <w:p w14:paraId="2D7C1D3F" w14:textId="63DDBA2A" w:rsidR="00591D51" w:rsidRPr="005D2DDD" w:rsidRDefault="00F07193" w:rsidP="00F07193">
            <w:pPr>
              <w:rPr>
                <w:rFonts w:asciiTheme="majorBidi" w:hAnsiTheme="majorBidi" w:cstheme="majorBidi"/>
                <w:b/>
                <w:bCs/>
              </w:rPr>
            </w:pPr>
            <w:r>
              <w:rPr>
                <w:rFonts w:asciiTheme="majorBidi" w:hAnsiTheme="majorBidi" w:cstheme="majorBidi"/>
                <w:b/>
                <w:bCs/>
              </w:rPr>
              <w:t>b.</w:t>
            </w:r>
          </w:p>
        </w:tc>
        <w:tc>
          <w:tcPr>
            <w:tcW w:w="1308" w:type="dxa"/>
            <w:gridSpan w:val="4"/>
            <w:tcBorders>
              <w:top w:val="nil"/>
              <w:left w:val="nil"/>
              <w:bottom w:val="single" w:sz="8" w:space="0" w:color="auto"/>
              <w:right w:val="single" w:sz="4" w:space="0" w:color="auto"/>
            </w:tcBorders>
            <w:vAlign w:val="center"/>
          </w:tcPr>
          <w:p w14:paraId="0D7AB4B5" w14:textId="722952A5" w:rsidR="00591D51" w:rsidRPr="003302F2" w:rsidRDefault="00F07193" w:rsidP="00F07193">
            <w:pPr>
              <w:jc w:val="right"/>
              <w:rPr>
                <w:rFonts w:asciiTheme="majorBidi" w:hAnsiTheme="majorBidi" w:cstheme="majorBidi"/>
                <w:b/>
                <w:bCs/>
                <w:rtl/>
                <w:lang w:bidi="ar-EG"/>
              </w:rPr>
            </w:pPr>
            <w:r w:rsidRPr="00591D51">
              <w:rPr>
                <w:sz w:val="20"/>
                <w:szCs w:val="20"/>
              </w:rPr>
              <w:t>Required</w:t>
            </w:r>
          </w:p>
        </w:tc>
        <w:tc>
          <w:tcPr>
            <w:tcW w:w="270" w:type="dxa"/>
            <w:tcBorders>
              <w:top w:val="single" w:sz="4" w:space="0" w:color="auto"/>
              <w:left w:val="single" w:sz="4" w:space="0" w:color="auto"/>
              <w:bottom w:val="single" w:sz="8" w:space="0" w:color="auto"/>
              <w:right w:val="single" w:sz="4" w:space="0" w:color="auto"/>
            </w:tcBorders>
            <w:vAlign w:val="center"/>
          </w:tcPr>
          <w:p w14:paraId="37734DC9" w14:textId="377E0621" w:rsidR="00591D51" w:rsidRPr="0092695F" w:rsidRDefault="00810D5A" w:rsidP="00F07193">
            <w:pPr>
              <w:rPr>
                <w:rFonts w:ascii="AkzidenzGroteskBE-Super" w:hAnsi="AkzidenzGroteskBE-Super" w:cs="AkzidenzGroteskBE-Super"/>
                <w:b/>
                <w:bCs/>
                <w:color w:val="1A66FF"/>
                <w:sz w:val="20"/>
                <w:szCs w:val="20"/>
              </w:rPr>
            </w:pPr>
            <w:r w:rsidRPr="0092695F">
              <w:rPr>
                <w:rFonts w:ascii="AkzidenzGroteskBE-Super" w:hAnsi="AkzidenzGroteskBE-Super" w:cs="AkzidenzGroteskBE-Super"/>
                <w:b/>
                <w:bCs/>
                <w:color w:val="1A66FF"/>
                <w:sz w:val="20"/>
                <w:szCs w:val="20"/>
              </w:rPr>
              <w:sym w:font="Wingdings" w:char="F0FC"/>
            </w:r>
          </w:p>
        </w:tc>
        <w:tc>
          <w:tcPr>
            <w:tcW w:w="1452" w:type="dxa"/>
            <w:gridSpan w:val="3"/>
            <w:tcBorders>
              <w:top w:val="nil"/>
              <w:left w:val="single" w:sz="4" w:space="0" w:color="auto"/>
              <w:bottom w:val="single" w:sz="8" w:space="0" w:color="auto"/>
              <w:right w:val="single" w:sz="4" w:space="0" w:color="auto"/>
            </w:tcBorders>
            <w:vAlign w:val="center"/>
          </w:tcPr>
          <w:p w14:paraId="5D7BDD2D" w14:textId="4CD5A398" w:rsidR="00591D51" w:rsidRPr="003302F2" w:rsidRDefault="00F07193" w:rsidP="00F07193">
            <w:pPr>
              <w:jc w:val="right"/>
              <w:rPr>
                <w:rFonts w:asciiTheme="majorBidi" w:hAnsiTheme="majorBidi" w:cstheme="majorBidi"/>
                <w:b/>
                <w:bCs/>
                <w:rtl/>
                <w:lang w:bidi="ar-EG"/>
              </w:rPr>
            </w:pPr>
            <w:r w:rsidRPr="00591D51">
              <w:rPr>
                <w:sz w:val="20"/>
                <w:szCs w:val="20"/>
              </w:rPr>
              <w:t>Elective</w:t>
            </w:r>
          </w:p>
        </w:tc>
        <w:tc>
          <w:tcPr>
            <w:tcW w:w="270" w:type="dxa"/>
            <w:tcBorders>
              <w:top w:val="single" w:sz="4" w:space="0" w:color="auto"/>
              <w:left w:val="single" w:sz="4" w:space="0" w:color="auto"/>
              <w:bottom w:val="single" w:sz="8" w:space="0" w:color="auto"/>
              <w:right w:val="single" w:sz="4" w:space="0" w:color="auto"/>
            </w:tcBorders>
            <w:vAlign w:val="center"/>
          </w:tcPr>
          <w:p w14:paraId="73E0FA49" w14:textId="77777777" w:rsidR="00591D51" w:rsidRPr="003302F2" w:rsidRDefault="00591D51" w:rsidP="00F07193">
            <w:pPr>
              <w:rPr>
                <w:rFonts w:asciiTheme="majorBidi" w:hAnsiTheme="majorBidi" w:cstheme="majorBidi"/>
                <w:b/>
                <w:bCs/>
              </w:rPr>
            </w:pPr>
          </w:p>
        </w:tc>
        <w:tc>
          <w:tcPr>
            <w:tcW w:w="4854" w:type="dxa"/>
            <w:gridSpan w:val="6"/>
            <w:tcBorders>
              <w:top w:val="nil"/>
              <w:left w:val="single" w:sz="4" w:space="0" w:color="auto"/>
              <w:bottom w:val="single" w:sz="8" w:space="0" w:color="auto"/>
            </w:tcBorders>
            <w:vAlign w:val="center"/>
          </w:tcPr>
          <w:p w14:paraId="18EEB4CA" w14:textId="77777777" w:rsidR="00591D51" w:rsidRPr="003302F2" w:rsidRDefault="00591D51" w:rsidP="00F07193">
            <w:pPr>
              <w:rPr>
                <w:rFonts w:asciiTheme="majorBidi" w:hAnsiTheme="majorBidi" w:cstheme="majorBidi"/>
                <w:b/>
                <w:bCs/>
              </w:rPr>
            </w:pPr>
          </w:p>
        </w:tc>
      </w:tr>
      <w:tr w:rsidR="00CC4A74" w:rsidRPr="005D2DDD" w14:paraId="49A98C61" w14:textId="77777777" w:rsidTr="008A682F">
        <w:trPr>
          <w:trHeight w:val="340"/>
          <w:jc w:val="center"/>
        </w:trPr>
        <w:tc>
          <w:tcPr>
            <w:tcW w:w="4805" w:type="dxa"/>
            <w:gridSpan w:val="12"/>
            <w:tcBorders>
              <w:top w:val="single" w:sz="8" w:space="0" w:color="auto"/>
              <w:bottom w:val="single" w:sz="8" w:space="0" w:color="auto"/>
              <w:right w:val="nil"/>
            </w:tcBorders>
          </w:tcPr>
          <w:p w14:paraId="74EEF555" w14:textId="4F232F47" w:rsidR="00CC4A74" w:rsidRPr="003302F2" w:rsidRDefault="00CC4A74" w:rsidP="00CC4A74">
            <w:pPr>
              <w:rPr>
                <w:rFonts w:asciiTheme="majorBidi" w:hAnsiTheme="majorBidi" w:cstheme="majorBidi"/>
                <w:b/>
                <w:bCs/>
                <w:rtl/>
                <w:lang w:bidi="ar-EG"/>
              </w:rPr>
            </w:pPr>
            <w:r w:rsidRPr="00FD1A64">
              <w:rPr>
                <w:b/>
                <w:bCs/>
              </w:rPr>
              <w:t>3.  Level/year at which this course is offered:</w:t>
            </w:r>
            <w:r w:rsidR="00FF11C1">
              <w:rPr>
                <w:b/>
                <w:bCs/>
              </w:rPr>
              <w:t xml:space="preserve"> </w:t>
            </w:r>
            <w:r w:rsidR="006569D8">
              <w:rPr>
                <w:rFonts w:ascii="AkzidenzGroteskBE-Super" w:hAnsi="AkzidenzGroteskBE-Super" w:cs="AkzidenzGroteskBE-Super"/>
                <w:b/>
                <w:bCs/>
                <w:color w:val="1A66FF"/>
                <w:sz w:val="20"/>
                <w:szCs w:val="20"/>
              </w:rPr>
              <w:t>6</w:t>
            </w:r>
            <w:r w:rsidR="0092695F" w:rsidRPr="00FF11C1">
              <w:rPr>
                <w:rFonts w:ascii="AkzidenzGroteskBE-Super" w:hAnsi="AkzidenzGroteskBE-Super" w:cs="AkzidenzGroteskBE-Super"/>
                <w:b/>
                <w:bCs/>
                <w:color w:val="1A66FF"/>
                <w:sz w:val="20"/>
                <w:szCs w:val="20"/>
              </w:rPr>
              <w:t>th</w:t>
            </w:r>
          </w:p>
        </w:tc>
        <w:tc>
          <w:tcPr>
            <w:tcW w:w="4520" w:type="dxa"/>
            <w:gridSpan w:val="5"/>
            <w:tcBorders>
              <w:top w:val="single" w:sz="8" w:space="0" w:color="auto"/>
              <w:left w:val="nil"/>
              <w:bottom w:val="single" w:sz="8" w:space="0" w:color="auto"/>
            </w:tcBorders>
          </w:tcPr>
          <w:p w14:paraId="0E46B565" w14:textId="77777777" w:rsidR="00CC4A74" w:rsidRPr="003302F2" w:rsidRDefault="00CC4A74" w:rsidP="00CC4A74">
            <w:pPr>
              <w:rPr>
                <w:rFonts w:asciiTheme="majorBidi" w:hAnsiTheme="majorBidi" w:cstheme="majorBidi"/>
                <w:b/>
                <w:bCs/>
                <w:rtl/>
                <w:lang w:bidi="ar-EG"/>
              </w:rPr>
            </w:pPr>
          </w:p>
        </w:tc>
      </w:tr>
      <w:tr w:rsidR="00E63B5F" w:rsidRPr="005D2DDD" w14:paraId="79106C60" w14:textId="77777777" w:rsidTr="00DD3238">
        <w:trPr>
          <w:trHeight w:val="352"/>
          <w:jc w:val="center"/>
        </w:trPr>
        <w:tc>
          <w:tcPr>
            <w:tcW w:w="9325" w:type="dxa"/>
            <w:gridSpan w:val="17"/>
            <w:tcBorders>
              <w:top w:val="single" w:sz="8" w:space="0" w:color="auto"/>
            </w:tcBorders>
          </w:tcPr>
          <w:p w14:paraId="6194FABB" w14:textId="6A1BC36F" w:rsidR="00E63B5F" w:rsidRPr="00FF11C1" w:rsidRDefault="00E63B5F" w:rsidP="00CC4A74">
            <w:pPr>
              <w:rPr>
                <w:rFonts w:ascii="AkzidenzGroteskBE-Super" w:hAnsi="AkzidenzGroteskBE-Super" w:cs="AkzidenzGroteskBE-Super"/>
                <w:b/>
                <w:bCs/>
                <w:color w:val="1A66FF"/>
                <w:sz w:val="20"/>
                <w:szCs w:val="20"/>
                <w:rtl/>
              </w:rPr>
            </w:pPr>
            <w:r w:rsidRPr="00FD1A64">
              <w:rPr>
                <w:b/>
                <w:bCs/>
              </w:rPr>
              <w:t xml:space="preserve">4.  Pre-requisites for this course </w:t>
            </w:r>
            <w:r w:rsidRPr="00743E1A">
              <w:rPr>
                <w:sz w:val="20"/>
                <w:szCs w:val="20"/>
              </w:rPr>
              <w:t>(if any)</w:t>
            </w:r>
            <w:r w:rsidRPr="00FD1A64">
              <w:rPr>
                <w:b/>
                <w:bCs/>
              </w:rPr>
              <w:t>:</w:t>
            </w:r>
            <w:r w:rsidR="00810D5A">
              <w:rPr>
                <w:rFonts w:asciiTheme="majorBidi" w:hAnsiTheme="majorBidi" w:cstheme="majorBidi"/>
                <w:b/>
                <w:bCs/>
                <w:lang w:bidi="ar-EG"/>
              </w:rPr>
              <w:t xml:space="preserve"> </w:t>
            </w:r>
            <w:r w:rsidR="006569D8" w:rsidRPr="00FF11C1">
              <w:rPr>
                <w:rFonts w:ascii="AkzidenzGroteskBE-Super" w:hAnsi="AkzidenzGroteskBE-Super" w:cs="AkzidenzGroteskBE-Super"/>
                <w:b/>
                <w:bCs/>
                <w:color w:val="1A66FF"/>
                <w:sz w:val="20"/>
                <w:szCs w:val="20"/>
              </w:rPr>
              <w:t>Probability Theory (</w:t>
            </w:r>
            <w:r w:rsidR="006569D8">
              <w:rPr>
                <w:rFonts w:ascii="AkzidenzGroteskBE-Super" w:hAnsi="AkzidenzGroteskBE-Super" w:cs="AkzidenzGroteskBE-Super"/>
                <w:b/>
                <w:bCs/>
                <w:color w:val="1A66FF"/>
                <w:sz w:val="20"/>
                <w:szCs w:val="20"/>
              </w:rPr>
              <w:t>1</w:t>
            </w:r>
            <w:r w:rsidR="006569D8" w:rsidRPr="00FF11C1">
              <w:rPr>
                <w:rFonts w:ascii="AkzidenzGroteskBE-Super" w:hAnsi="AkzidenzGroteskBE-Super" w:cs="AkzidenzGroteskBE-Super"/>
                <w:b/>
                <w:bCs/>
                <w:color w:val="1A66FF"/>
                <w:sz w:val="20"/>
                <w:szCs w:val="20"/>
              </w:rPr>
              <w:t>)</w:t>
            </w:r>
          </w:p>
          <w:p w14:paraId="087B30EB" w14:textId="6BCB3C67" w:rsidR="00E63B5F" w:rsidRPr="003302F2" w:rsidRDefault="00E63B5F" w:rsidP="00F07193">
            <w:pPr>
              <w:rPr>
                <w:rFonts w:asciiTheme="majorBidi" w:hAnsiTheme="majorBidi" w:cstheme="majorBidi"/>
                <w:b/>
                <w:bCs/>
                <w:rtl/>
                <w:lang w:bidi="ar-EG"/>
              </w:rPr>
            </w:pPr>
          </w:p>
        </w:tc>
      </w:tr>
      <w:tr w:rsidR="00CC4A74" w:rsidRPr="005D2DDD" w14:paraId="7A2E9401" w14:textId="77777777" w:rsidTr="008A682F">
        <w:trPr>
          <w:jc w:val="center"/>
        </w:trPr>
        <w:tc>
          <w:tcPr>
            <w:tcW w:w="9325" w:type="dxa"/>
            <w:gridSpan w:val="17"/>
            <w:tcBorders>
              <w:top w:val="single" w:sz="8" w:space="0" w:color="auto"/>
              <w:bottom w:val="nil"/>
            </w:tcBorders>
          </w:tcPr>
          <w:p w14:paraId="35E95009" w14:textId="58F1F456" w:rsidR="006569D8" w:rsidRPr="00810D5A" w:rsidRDefault="00CC4A74" w:rsidP="006569D8">
            <w:pPr>
              <w:rPr>
                <w:rFonts w:asciiTheme="majorBidi" w:hAnsiTheme="majorBidi" w:cstheme="majorBidi"/>
                <w:b/>
                <w:bCs/>
                <w:lang w:bidi="ar-EG"/>
              </w:rPr>
            </w:pPr>
            <w:r w:rsidRPr="00FD1A64">
              <w:rPr>
                <w:b/>
                <w:bCs/>
              </w:rPr>
              <w:t xml:space="preserve">5.  Co-requisites for this course </w:t>
            </w:r>
            <w:r w:rsidRPr="00743E1A">
              <w:rPr>
                <w:sz w:val="20"/>
                <w:szCs w:val="20"/>
              </w:rPr>
              <w:t>(if any</w:t>
            </w:r>
            <w:proofErr w:type="gramStart"/>
            <w:r w:rsidRPr="00743E1A">
              <w:rPr>
                <w:sz w:val="20"/>
                <w:szCs w:val="20"/>
              </w:rPr>
              <w:t>)</w:t>
            </w:r>
            <w:r w:rsidRPr="00FD1A64">
              <w:rPr>
                <w:b/>
                <w:bCs/>
              </w:rPr>
              <w:t>:</w:t>
            </w:r>
            <w:r w:rsidR="00810D5A" w:rsidRPr="00FF11C1">
              <w:rPr>
                <w:rFonts w:ascii="AkzidenzGroteskBE-Super" w:hAnsi="AkzidenzGroteskBE-Super" w:cs="AkzidenzGroteskBE-Super"/>
                <w:b/>
                <w:bCs/>
                <w:color w:val="1A66FF"/>
                <w:sz w:val="20"/>
                <w:szCs w:val="20"/>
              </w:rPr>
              <w:t>,</w:t>
            </w:r>
            <w:proofErr w:type="gramEnd"/>
            <w:r w:rsidR="00810D5A" w:rsidRPr="00FF11C1">
              <w:rPr>
                <w:rFonts w:ascii="AkzidenzGroteskBE-Super" w:hAnsi="AkzidenzGroteskBE-Super" w:cs="AkzidenzGroteskBE-Super"/>
                <w:b/>
                <w:bCs/>
                <w:color w:val="1A66FF"/>
                <w:sz w:val="20"/>
                <w:szCs w:val="20"/>
              </w:rPr>
              <w:t xml:space="preserve"> </w:t>
            </w:r>
          </w:p>
          <w:p w14:paraId="39E0A534" w14:textId="462575C8" w:rsidR="00CC4A74" w:rsidRPr="00810D5A" w:rsidRDefault="00CC4A74" w:rsidP="00810D5A">
            <w:pPr>
              <w:rPr>
                <w:rFonts w:asciiTheme="majorBidi" w:hAnsiTheme="majorBidi" w:cstheme="majorBidi"/>
                <w:b/>
                <w:bCs/>
                <w:rtl/>
                <w:lang w:bidi="ar-EG"/>
              </w:rPr>
            </w:pPr>
          </w:p>
        </w:tc>
      </w:tr>
      <w:tr w:rsidR="00591D51" w:rsidRPr="005D2DDD" w14:paraId="7F58EB75" w14:textId="77777777" w:rsidTr="006569D8">
        <w:trPr>
          <w:trHeight w:val="80"/>
          <w:jc w:val="center"/>
        </w:trPr>
        <w:tc>
          <w:tcPr>
            <w:tcW w:w="9325" w:type="dxa"/>
            <w:gridSpan w:val="17"/>
            <w:tcBorders>
              <w:top w:val="nil"/>
            </w:tcBorders>
          </w:tcPr>
          <w:p w14:paraId="1E24A84A" w14:textId="77777777" w:rsidR="00591D51" w:rsidRPr="005D2DDD" w:rsidRDefault="00591D51" w:rsidP="00F07193">
            <w:pPr>
              <w:rPr>
                <w:rFonts w:asciiTheme="majorBidi" w:hAnsiTheme="majorBidi" w:cstheme="majorBidi"/>
                <w:b/>
                <w:bCs/>
              </w:rPr>
            </w:pPr>
          </w:p>
        </w:tc>
      </w:tr>
    </w:tbl>
    <w:p w14:paraId="7545A6BF" w14:textId="0C1AEF9E" w:rsidR="00591D51" w:rsidRDefault="00591D51" w:rsidP="00591D51">
      <w:pPr>
        <w:rPr>
          <w:lang w:bidi="ar-EG"/>
        </w:rPr>
      </w:pPr>
    </w:p>
    <w:p w14:paraId="1C29E678" w14:textId="1668DD4F" w:rsidR="00756B55" w:rsidRDefault="00CC4A74" w:rsidP="008B5913">
      <w:pPr>
        <w:pStyle w:val="2"/>
        <w:jc w:val="left"/>
        <w:rPr>
          <w:rFonts w:asciiTheme="majorBidi" w:hAnsiTheme="majorBidi" w:cstheme="majorBidi"/>
          <w:b w:val="0"/>
          <w:bCs w:val="0"/>
          <w:sz w:val="26"/>
          <w:szCs w:val="26"/>
        </w:rPr>
      </w:pPr>
      <w:bookmarkStart w:id="1" w:name="_Toc951373"/>
      <w:r>
        <w:rPr>
          <w:rFonts w:asciiTheme="majorBidi" w:hAnsiTheme="majorBidi" w:cstheme="majorBidi"/>
          <w:sz w:val="26"/>
          <w:szCs w:val="26"/>
        </w:rPr>
        <w:t>6.</w:t>
      </w:r>
      <w:r w:rsidR="00393B93">
        <w:rPr>
          <w:rFonts w:asciiTheme="majorBidi" w:hAnsiTheme="majorBidi" w:cstheme="majorBidi"/>
          <w:sz w:val="26"/>
          <w:szCs w:val="26"/>
        </w:rPr>
        <w:t xml:space="preserve"> Mode of Instruction </w:t>
      </w:r>
      <w:r w:rsidR="00393B93" w:rsidRPr="00393B93">
        <w:rPr>
          <w:rFonts w:asciiTheme="majorBidi" w:hAnsiTheme="majorBidi" w:cstheme="majorBidi"/>
          <w:b w:val="0"/>
          <w:bCs w:val="0"/>
          <w:sz w:val="26"/>
          <w:szCs w:val="26"/>
        </w:rPr>
        <w:t>(mark all that apply)</w:t>
      </w:r>
      <w:bookmarkEnd w:id="1"/>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730"/>
        <w:gridCol w:w="3911"/>
        <w:gridCol w:w="2342"/>
        <w:gridCol w:w="2342"/>
      </w:tblGrid>
      <w:tr w:rsidR="00CC4A74" w:rsidRPr="005D2DDD" w14:paraId="62F45AA7" w14:textId="77777777" w:rsidTr="00382343">
        <w:trPr>
          <w:tblHeader/>
          <w:jc w:val="center"/>
        </w:trPr>
        <w:tc>
          <w:tcPr>
            <w:tcW w:w="730" w:type="dxa"/>
            <w:tcBorders>
              <w:top w:val="single" w:sz="12" w:space="0" w:color="auto"/>
              <w:bottom w:val="single" w:sz="8" w:space="0" w:color="auto"/>
              <w:right w:val="single" w:sz="8" w:space="0" w:color="auto"/>
            </w:tcBorders>
            <w:shd w:val="clear" w:color="auto" w:fill="B8CCE4" w:themeFill="accent1" w:themeFillTint="66"/>
            <w:vAlign w:val="center"/>
          </w:tcPr>
          <w:p w14:paraId="74B17463" w14:textId="7CAB5268" w:rsidR="00CC4A74" w:rsidRPr="005D2DDD" w:rsidRDefault="00CC4A74" w:rsidP="00CC4A74">
            <w:pPr>
              <w:bidi/>
              <w:jc w:val="center"/>
              <w:rPr>
                <w:rFonts w:asciiTheme="majorBidi" w:hAnsiTheme="majorBidi" w:cstheme="majorBidi"/>
                <w:b/>
                <w:bCs/>
                <w:rtl/>
                <w:lang w:bidi="ar-EG"/>
              </w:rPr>
            </w:pPr>
            <w:r>
              <w:rPr>
                <w:rFonts w:asciiTheme="majorBidi" w:hAnsiTheme="majorBidi" w:cstheme="majorBidi"/>
                <w:b/>
                <w:bCs/>
                <w:lang w:bidi="ar-EG"/>
              </w:rPr>
              <w:t>No</w:t>
            </w:r>
          </w:p>
        </w:tc>
        <w:tc>
          <w:tcPr>
            <w:tcW w:w="3911" w:type="dxa"/>
            <w:tcBorders>
              <w:top w:val="single" w:sz="12" w:space="0" w:color="auto"/>
              <w:left w:val="single" w:sz="8" w:space="0" w:color="auto"/>
              <w:bottom w:val="single" w:sz="8" w:space="0" w:color="auto"/>
              <w:right w:val="single" w:sz="8" w:space="0" w:color="auto"/>
            </w:tcBorders>
            <w:shd w:val="clear" w:color="auto" w:fill="B8CCE4" w:themeFill="accent1" w:themeFillTint="66"/>
            <w:vAlign w:val="center"/>
          </w:tcPr>
          <w:p w14:paraId="56CAF811" w14:textId="4238358C" w:rsidR="00CC4A74" w:rsidRPr="005D2DDD" w:rsidRDefault="00CC4A74" w:rsidP="00CC4A74">
            <w:pPr>
              <w:bidi/>
              <w:jc w:val="center"/>
              <w:rPr>
                <w:rFonts w:asciiTheme="majorBidi" w:hAnsiTheme="majorBidi" w:cstheme="majorBidi"/>
                <w:b/>
                <w:bCs/>
                <w:lang w:bidi="ar-EG"/>
              </w:rPr>
            </w:pPr>
            <w:r w:rsidRPr="00393B93">
              <w:rPr>
                <w:rFonts w:asciiTheme="majorBidi" w:hAnsiTheme="majorBidi" w:cstheme="majorBidi"/>
                <w:b/>
                <w:bCs/>
                <w:sz w:val="26"/>
                <w:szCs w:val="26"/>
              </w:rPr>
              <w:t>Mode of Instruction</w:t>
            </w:r>
          </w:p>
        </w:tc>
        <w:tc>
          <w:tcPr>
            <w:tcW w:w="2342" w:type="dxa"/>
            <w:tcBorders>
              <w:top w:val="single" w:sz="12" w:space="0" w:color="auto"/>
              <w:left w:val="single" w:sz="8" w:space="0" w:color="auto"/>
              <w:bottom w:val="single" w:sz="8" w:space="0" w:color="auto"/>
              <w:right w:val="single" w:sz="8" w:space="0" w:color="auto"/>
            </w:tcBorders>
            <w:shd w:val="clear" w:color="auto" w:fill="B8CCE4" w:themeFill="accent1" w:themeFillTint="66"/>
            <w:vAlign w:val="center"/>
          </w:tcPr>
          <w:p w14:paraId="439B98FD" w14:textId="19935127" w:rsidR="00CC4A74" w:rsidRPr="008A682F" w:rsidRDefault="00CC4A74" w:rsidP="008A682F">
            <w:pPr>
              <w:jc w:val="center"/>
              <w:rPr>
                <w:rFonts w:asciiTheme="majorBidi" w:hAnsiTheme="majorBidi" w:cstheme="majorBidi"/>
                <w:b/>
                <w:bCs/>
                <w:lang w:bidi="ar-EG"/>
              </w:rPr>
            </w:pPr>
            <w:r w:rsidRPr="00FD1A64">
              <w:rPr>
                <w:b/>
                <w:bCs/>
              </w:rPr>
              <w:t>Contact Hours</w:t>
            </w:r>
          </w:p>
        </w:tc>
        <w:tc>
          <w:tcPr>
            <w:tcW w:w="2342" w:type="dxa"/>
            <w:tcBorders>
              <w:top w:val="single" w:sz="12" w:space="0" w:color="auto"/>
              <w:left w:val="single" w:sz="8" w:space="0" w:color="auto"/>
              <w:bottom w:val="single" w:sz="8" w:space="0" w:color="auto"/>
            </w:tcBorders>
            <w:shd w:val="clear" w:color="auto" w:fill="B8CCE4" w:themeFill="accent1" w:themeFillTint="66"/>
            <w:vAlign w:val="center"/>
          </w:tcPr>
          <w:p w14:paraId="43490291" w14:textId="426EFD5A" w:rsidR="00CC4A74" w:rsidRPr="005D2DDD" w:rsidRDefault="00CC4A74" w:rsidP="00CC4A74">
            <w:pPr>
              <w:bidi/>
              <w:jc w:val="center"/>
              <w:rPr>
                <w:rFonts w:asciiTheme="majorBidi" w:hAnsiTheme="majorBidi" w:cstheme="majorBidi"/>
                <w:lang w:bidi="ar-EG"/>
              </w:rPr>
            </w:pPr>
            <w:r>
              <w:rPr>
                <w:rFonts w:asciiTheme="majorBidi" w:hAnsiTheme="majorBidi" w:cstheme="majorBidi"/>
                <w:b/>
                <w:bCs/>
                <w:lang w:bidi="ar-EG"/>
              </w:rPr>
              <w:t>Percentage</w:t>
            </w:r>
            <w:r w:rsidRPr="005D2DDD">
              <w:rPr>
                <w:rFonts w:asciiTheme="majorBidi" w:hAnsiTheme="majorBidi" w:cstheme="majorBidi"/>
                <w:b/>
                <w:bCs/>
                <w:rtl/>
                <w:lang w:bidi="ar-EG"/>
              </w:rPr>
              <w:t xml:space="preserve"> </w:t>
            </w:r>
          </w:p>
        </w:tc>
      </w:tr>
      <w:tr w:rsidR="00CC4A74" w:rsidRPr="005D2DDD" w14:paraId="159FEC0E" w14:textId="77777777" w:rsidTr="008333D8">
        <w:trPr>
          <w:trHeight w:val="260"/>
          <w:jc w:val="center"/>
        </w:trPr>
        <w:tc>
          <w:tcPr>
            <w:tcW w:w="730" w:type="dxa"/>
            <w:tcBorders>
              <w:top w:val="single" w:sz="8" w:space="0" w:color="auto"/>
              <w:bottom w:val="dashSmallGap" w:sz="4" w:space="0" w:color="auto"/>
              <w:right w:val="single" w:sz="8" w:space="0" w:color="auto"/>
            </w:tcBorders>
            <w:vAlign w:val="center"/>
          </w:tcPr>
          <w:p w14:paraId="53469AAC" w14:textId="2FC73B4F" w:rsidR="00CC4A74" w:rsidRPr="005D2DDD" w:rsidRDefault="00CC4A74" w:rsidP="00CC4A74">
            <w:pPr>
              <w:bidi/>
              <w:jc w:val="center"/>
              <w:rPr>
                <w:rFonts w:asciiTheme="majorBidi" w:hAnsiTheme="majorBidi" w:cstheme="majorBidi"/>
                <w:b/>
                <w:bCs/>
                <w:sz w:val="22"/>
                <w:szCs w:val="22"/>
                <w:rtl/>
                <w:lang w:bidi="ar-EG"/>
              </w:rPr>
            </w:pPr>
            <w:r w:rsidRPr="005D2DDD">
              <w:rPr>
                <w:rFonts w:asciiTheme="majorBidi" w:hAnsiTheme="majorBidi" w:cstheme="majorBidi"/>
                <w:b/>
                <w:bCs/>
                <w:sz w:val="22"/>
                <w:szCs w:val="22"/>
              </w:rPr>
              <w:t>1</w:t>
            </w:r>
          </w:p>
        </w:tc>
        <w:tc>
          <w:tcPr>
            <w:tcW w:w="3911" w:type="dxa"/>
            <w:tcBorders>
              <w:top w:val="single" w:sz="8" w:space="0" w:color="auto"/>
              <w:left w:val="single" w:sz="8" w:space="0" w:color="auto"/>
              <w:bottom w:val="dashSmallGap" w:sz="4" w:space="0" w:color="auto"/>
              <w:right w:val="single" w:sz="8" w:space="0" w:color="auto"/>
            </w:tcBorders>
          </w:tcPr>
          <w:p w14:paraId="56A8A8CD" w14:textId="53C122BA" w:rsidR="00CC4A74" w:rsidRPr="005D2DDD" w:rsidRDefault="00CC4A74" w:rsidP="00CC4A74">
            <w:pPr>
              <w:rPr>
                <w:rFonts w:asciiTheme="majorBidi" w:hAnsiTheme="majorBidi" w:cstheme="majorBidi"/>
                <w:b/>
                <w:bCs/>
                <w:rtl/>
                <w:lang w:bidi="ar-EG"/>
              </w:rPr>
            </w:pPr>
            <w:r w:rsidRPr="003E1946">
              <w:rPr>
                <w:b/>
                <w:bCs/>
              </w:rPr>
              <w:t>Traditional classroom</w:t>
            </w:r>
          </w:p>
        </w:tc>
        <w:tc>
          <w:tcPr>
            <w:tcW w:w="2342" w:type="dxa"/>
            <w:tcBorders>
              <w:top w:val="single" w:sz="8" w:space="0" w:color="auto"/>
              <w:left w:val="single" w:sz="8" w:space="0" w:color="auto"/>
              <w:bottom w:val="dashSmallGap" w:sz="4" w:space="0" w:color="auto"/>
              <w:right w:val="single" w:sz="8" w:space="0" w:color="auto"/>
            </w:tcBorders>
            <w:vAlign w:val="center"/>
          </w:tcPr>
          <w:p w14:paraId="1F60A507" w14:textId="259D7452" w:rsidR="00CC4A74" w:rsidRPr="00FF11C1" w:rsidRDefault="00810D5A" w:rsidP="00FF11C1">
            <w:pPr>
              <w:jc w:val="center"/>
              <w:rPr>
                <w:rFonts w:ascii="AkzidenzGroteskBE-Super" w:hAnsi="AkzidenzGroteskBE-Super" w:cs="AkzidenzGroteskBE-Super"/>
                <w:b/>
                <w:bCs/>
                <w:color w:val="1A66FF"/>
                <w:sz w:val="20"/>
                <w:szCs w:val="20"/>
              </w:rPr>
            </w:pPr>
            <w:r w:rsidRPr="00FF11C1">
              <w:rPr>
                <w:rFonts w:ascii="AkzidenzGroteskBE-Super" w:hAnsi="AkzidenzGroteskBE-Super" w:cs="AkzidenzGroteskBE-Super" w:hint="cs"/>
                <w:b/>
                <w:bCs/>
                <w:color w:val="1A66FF"/>
                <w:sz w:val="20"/>
                <w:szCs w:val="20"/>
                <w:rtl/>
              </w:rPr>
              <w:t>-</w:t>
            </w:r>
          </w:p>
        </w:tc>
        <w:tc>
          <w:tcPr>
            <w:tcW w:w="2342" w:type="dxa"/>
            <w:tcBorders>
              <w:top w:val="single" w:sz="8" w:space="0" w:color="auto"/>
              <w:left w:val="single" w:sz="8" w:space="0" w:color="auto"/>
              <w:bottom w:val="dashSmallGap" w:sz="4" w:space="0" w:color="auto"/>
            </w:tcBorders>
            <w:vAlign w:val="center"/>
          </w:tcPr>
          <w:p w14:paraId="59A7CE3D" w14:textId="24843BB7" w:rsidR="00CC4A74" w:rsidRPr="00FF11C1" w:rsidRDefault="00810D5A" w:rsidP="00FF11C1">
            <w:pPr>
              <w:jc w:val="center"/>
              <w:rPr>
                <w:rFonts w:ascii="AkzidenzGroteskBE-Super" w:hAnsi="AkzidenzGroteskBE-Super" w:cs="AkzidenzGroteskBE-Super"/>
                <w:b/>
                <w:bCs/>
                <w:color w:val="1A66FF"/>
                <w:sz w:val="20"/>
                <w:szCs w:val="20"/>
              </w:rPr>
            </w:pPr>
            <w:r w:rsidRPr="00FF11C1">
              <w:rPr>
                <w:rFonts w:ascii="AkzidenzGroteskBE-Super" w:hAnsi="AkzidenzGroteskBE-Super" w:cs="AkzidenzGroteskBE-Super" w:hint="cs"/>
                <w:b/>
                <w:bCs/>
                <w:color w:val="1A66FF"/>
                <w:sz w:val="20"/>
                <w:szCs w:val="20"/>
                <w:rtl/>
              </w:rPr>
              <w:t>-</w:t>
            </w:r>
          </w:p>
        </w:tc>
      </w:tr>
      <w:tr w:rsidR="00CC4A74" w:rsidRPr="005D2DDD" w14:paraId="223D1DF9" w14:textId="77777777" w:rsidTr="008333D8">
        <w:trPr>
          <w:trHeight w:val="260"/>
          <w:jc w:val="center"/>
        </w:trPr>
        <w:tc>
          <w:tcPr>
            <w:tcW w:w="730" w:type="dxa"/>
            <w:tcBorders>
              <w:top w:val="dashSmallGap" w:sz="4" w:space="0" w:color="auto"/>
              <w:bottom w:val="dashSmallGap" w:sz="4" w:space="0" w:color="auto"/>
              <w:right w:val="single" w:sz="8" w:space="0" w:color="auto"/>
            </w:tcBorders>
            <w:vAlign w:val="center"/>
          </w:tcPr>
          <w:p w14:paraId="332F8C29" w14:textId="12EB08D2" w:rsidR="00CC4A74" w:rsidRPr="005D2DDD" w:rsidRDefault="00CC4A74" w:rsidP="00CC4A74">
            <w:pPr>
              <w:bidi/>
              <w:jc w:val="center"/>
              <w:rPr>
                <w:rFonts w:asciiTheme="majorBidi" w:hAnsiTheme="majorBidi" w:cstheme="majorBidi"/>
                <w:b/>
                <w:bCs/>
                <w:sz w:val="22"/>
                <w:szCs w:val="22"/>
              </w:rPr>
            </w:pPr>
            <w:r w:rsidRPr="005D2DDD">
              <w:rPr>
                <w:rFonts w:asciiTheme="majorBidi" w:hAnsiTheme="majorBidi" w:cstheme="majorBidi"/>
                <w:b/>
                <w:bCs/>
                <w:sz w:val="22"/>
                <w:szCs w:val="22"/>
              </w:rPr>
              <w:t>2</w:t>
            </w:r>
          </w:p>
        </w:tc>
        <w:tc>
          <w:tcPr>
            <w:tcW w:w="3911" w:type="dxa"/>
            <w:tcBorders>
              <w:top w:val="dashSmallGap" w:sz="4" w:space="0" w:color="auto"/>
              <w:left w:val="single" w:sz="8" w:space="0" w:color="auto"/>
              <w:bottom w:val="dashSmallGap" w:sz="4" w:space="0" w:color="auto"/>
              <w:right w:val="single" w:sz="8" w:space="0" w:color="auto"/>
            </w:tcBorders>
          </w:tcPr>
          <w:p w14:paraId="4220C7C7" w14:textId="335E1A01" w:rsidR="00CC4A74" w:rsidRPr="005D2DDD" w:rsidRDefault="00CC4A74" w:rsidP="00CC4A74">
            <w:pPr>
              <w:rPr>
                <w:rFonts w:asciiTheme="majorBidi" w:hAnsiTheme="majorBidi" w:cstheme="majorBidi"/>
                <w:b/>
                <w:bCs/>
                <w:rtl/>
                <w:lang w:bidi="ar-EG"/>
              </w:rPr>
            </w:pPr>
            <w:r w:rsidRPr="003E1946">
              <w:rPr>
                <w:b/>
                <w:bCs/>
              </w:rPr>
              <w:t xml:space="preserve">Blended </w:t>
            </w:r>
          </w:p>
        </w:tc>
        <w:tc>
          <w:tcPr>
            <w:tcW w:w="2342" w:type="dxa"/>
            <w:tcBorders>
              <w:top w:val="dashSmallGap" w:sz="4" w:space="0" w:color="auto"/>
              <w:left w:val="single" w:sz="8" w:space="0" w:color="auto"/>
              <w:bottom w:val="dashSmallGap" w:sz="4" w:space="0" w:color="auto"/>
              <w:right w:val="single" w:sz="8" w:space="0" w:color="auto"/>
            </w:tcBorders>
            <w:vAlign w:val="center"/>
          </w:tcPr>
          <w:p w14:paraId="7E9CF0AF" w14:textId="6E0599A7" w:rsidR="00CC4A74" w:rsidRPr="00FF11C1" w:rsidRDefault="00810D5A" w:rsidP="00FF11C1">
            <w:pPr>
              <w:jc w:val="center"/>
              <w:rPr>
                <w:rFonts w:ascii="AkzidenzGroteskBE-Super" w:hAnsi="AkzidenzGroteskBE-Super" w:cs="AkzidenzGroteskBE-Super"/>
                <w:b/>
                <w:bCs/>
                <w:color w:val="1A66FF"/>
                <w:sz w:val="20"/>
                <w:szCs w:val="20"/>
              </w:rPr>
            </w:pPr>
            <w:r w:rsidRPr="00FF11C1">
              <w:rPr>
                <w:rFonts w:ascii="AkzidenzGroteskBE-Super" w:hAnsi="AkzidenzGroteskBE-Super" w:cs="AkzidenzGroteskBE-Super" w:hint="cs"/>
                <w:b/>
                <w:bCs/>
                <w:color w:val="1A66FF"/>
                <w:sz w:val="20"/>
                <w:szCs w:val="20"/>
                <w:rtl/>
              </w:rPr>
              <w:t>-</w:t>
            </w:r>
          </w:p>
        </w:tc>
        <w:tc>
          <w:tcPr>
            <w:tcW w:w="2342" w:type="dxa"/>
            <w:tcBorders>
              <w:top w:val="dashSmallGap" w:sz="4" w:space="0" w:color="auto"/>
              <w:left w:val="single" w:sz="8" w:space="0" w:color="auto"/>
              <w:bottom w:val="dashSmallGap" w:sz="4" w:space="0" w:color="auto"/>
            </w:tcBorders>
            <w:vAlign w:val="center"/>
          </w:tcPr>
          <w:p w14:paraId="65CA7025" w14:textId="67E48C35" w:rsidR="00CC4A74" w:rsidRPr="00FF11C1" w:rsidRDefault="00810D5A" w:rsidP="00FF11C1">
            <w:pPr>
              <w:jc w:val="center"/>
              <w:rPr>
                <w:rFonts w:ascii="AkzidenzGroteskBE-Super" w:hAnsi="AkzidenzGroteskBE-Super" w:cs="AkzidenzGroteskBE-Super"/>
                <w:b/>
                <w:bCs/>
                <w:color w:val="1A66FF"/>
                <w:sz w:val="20"/>
                <w:szCs w:val="20"/>
              </w:rPr>
            </w:pPr>
            <w:r w:rsidRPr="00FF11C1">
              <w:rPr>
                <w:rFonts w:ascii="AkzidenzGroteskBE-Super" w:hAnsi="AkzidenzGroteskBE-Super" w:cs="AkzidenzGroteskBE-Super" w:hint="cs"/>
                <w:b/>
                <w:bCs/>
                <w:color w:val="1A66FF"/>
                <w:sz w:val="20"/>
                <w:szCs w:val="20"/>
                <w:rtl/>
              </w:rPr>
              <w:t>-</w:t>
            </w:r>
          </w:p>
        </w:tc>
      </w:tr>
      <w:tr w:rsidR="00CC4A74" w:rsidRPr="005D2DDD" w14:paraId="78CFD9CE" w14:textId="77777777" w:rsidTr="008333D8">
        <w:trPr>
          <w:trHeight w:val="260"/>
          <w:jc w:val="center"/>
        </w:trPr>
        <w:tc>
          <w:tcPr>
            <w:tcW w:w="730" w:type="dxa"/>
            <w:tcBorders>
              <w:top w:val="dashSmallGap" w:sz="4" w:space="0" w:color="auto"/>
              <w:bottom w:val="dashSmallGap" w:sz="4" w:space="0" w:color="auto"/>
              <w:right w:val="single" w:sz="8" w:space="0" w:color="auto"/>
            </w:tcBorders>
            <w:vAlign w:val="center"/>
          </w:tcPr>
          <w:p w14:paraId="1DB3ADD4" w14:textId="02A52C97" w:rsidR="00CC4A74" w:rsidRPr="005D2DDD" w:rsidRDefault="00CC4A74" w:rsidP="00CC4A74">
            <w:pPr>
              <w:bidi/>
              <w:jc w:val="center"/>
              <w:rPr>
                <w:rFonts w:asciiTheme="majorBidi" w:hAnsiTheme="majorBidi" w:cstheme="majorBidi"/>
                <w:b/>
                <w:bCs/>
                <w:sz w:val="22"/>
                <w:szCs w:val="22"/>
              </w:rPr>
            </w:pPr>
            <w:r w:rsidRPr="005D2DDD">
              <w:rPr>
                <w:rFonts w:asciiTheme="majorBidi" w:hAnsiTheme="majorBidi" w:cstheme="majorBidi"/>
                <w:b/>
                <w:bCs/>
                <w:sz w:val="22"/>
                <w:szCs w:val="22"/>
              </w:rPr>
              <w:t>3</w:t>
            </w:r>
          </w:p>
        </w:tc>
        <w:tc>
          <w:tcPr>
            <w:tcW w:w="3911" w:type="dxa"/>
            <w:tcBorders>
              <w:top w:val="dashSmallGap" w:sz="4" w:space="0" w:color="auto"/>
              <w:left w:val="single" w:sz="8" w:space="0" w:color="auto"/>
              <w:bottom w:val="dashSmallGap" w:sz="4" w:space="0" w:color="auto"/>
              <w:right w:val="single" w:sz="8" w:space="0" w:color="auto"/>
            </w:tcBorders>
          </w:tcPr>
          <w:p w14:paraId="112065BA" w14:textId="3C186970" w:rsidR="00CC4A74" w:rsidRPr="00DD0890" w:rsidRDefault="00CC4A74" w:rsidP="00CC4A74">
            <w:pPr>
              <w:rPr>
                <w:b/>
                <w:bCs/>
              </w:rPr>
            </w:pPr>
            <w:r w:rsidRPr="003E1946">
              <w:rPr>
                <w:b/>
                <w:bCs/>
              </w:rPr>
              <w:t>E-learning</w:t>
            </w:r>
          </w:p>
        </w:tc>
        <w:tc>
          <w:tcPr>
            <w:tcW w:w="2342" w:type="dxa"/>
            <w:tcBorders>
              <w:top w:val="dashSmallGap" w:sz="4" w:space="0" w:color="auto"/>
              <w:left w:val="single" w:sz="8" w:space="0" w:color="auto"/>
              <w:bottom w:val="dashSmallGap" w:sz="4" w:space="0" w:color="auto"/>
              <w:right w:val="single" w:sz="8" w:space="0" w:color="auto"/>
            </w:tcBorders>
            <w:vAlign w:val="center"/>
          </w:tcPr>
          <w:p w14:paraId="22EB3D88" w14:textId="45E3C6DD" w:rsidR="00CC4A74" w:rsidRPr="00FF11C1" w:rsidRDefault="00810D5A" w:rsidP="00FF11C1">
            <w:pPr>
              <w:jc w:val="center"/>
              <w:rPr>
                <w:rFonts w:ascii="AkzidenzGroteskBE-Super" w:hAnsi="AkzidenzGroteskBE-Super" w:cs="AkzidenzGroteskBE-Super"/>
                <w:b/>
                <w:bCs/>
                <w:color w:val="1A66FF"/>
                <w:sz w:val="20"/>
                <w:szCs w:val="20"/>
              </w:rPr>
            </w:pPr>
            <w:r w:rsidRPr="00FF11C1">
              <w:rPr>
                <w:rFonts w:ascii="AkzidenzGroteskBE-Super" w:hAnsi="AkzidenzGroteskBE-Super" w:cs="AkzidenzGroteskBE-Super" w:hint="cs"/>
                <w:b/>
                <w:bCs/>
                <w:color w:val="1A66FF"/>
                <w:sz w:val="20"/>
                <w:szCs w:val="20"/>
                <w:rtl/>
              </w:rPr>
              <w:t>-</w:t>
            </w:r>
          </w:p>
        </w:tc>
        <w:tc>
          <w:tcPr>
            <w:tcW w:w="2342" w:type="dxa"/>
            <w:tcBorders>
              <w:top w:val="dashSmallGap" w:sz="4" w:space="0" w:color="auto"/>
              <w:left w:val="single" w:sz="8" w:space="0" w:color="auto"/>
              <w:bottom w:val="dashSmallGap" w:sz="4" w:space="0" w:color="auto"/>
            </w:tcBorders>
            <w:vAlign w:val="center"/>
          </w:tcPr>
          <w:p w14:paraId="35A43D49" w14:textId="4E50DE8E" w:rsidR="00CC4A74" w:rsidRPr="00FF11C1" w:rsidRDefault="00810D5A" w:rsidP="00FF11C1">
            <w:pPr>
              <w:jc w:val="center"/>
              <w:rPr>
                <w:rFonts w:ascii="AkzidenzGroteskBE-Super" w:hAnsi="AkzidenzGroteskBE-Super" w:cs="AkzidenzGroteskBE-Super"/>
                <w:b/>
                <w:bCs/>
                <w:color w:val="1A66FF"/>
                <w:sz w:val="20"/>
                <w:szCs w:val="20"/>
              </w:rPr>
            </w:pPr>
            <w:r w:rsidRPr="00FF11C1">
              <w:rPr>
                <w:rFonts w:ascii="AkzidenzGroteskBE-Super" w:hAnsi="AkzidenzGroteskBE-Super" w:cs="AkzidenzGroteskBE-Super" w:hint="cs"/>
                <w:b/>
                <w:bCs/>
                <w:color w:val="1A66FF"/>
                <w:sz w:val="20"/>
                <w:szCs w:val="20"/>
                <w:rtl/>
              </w:rPr>
              <w:t>-</w:t>
            </w:r>
          </w:p>
        </w:tc>
      </w:tr>
      <w:tr w:rsidR="00CC4A74" w:rsidRPr="005D2DDD" w14:paraId="44350248" w14:textId="77777777" w:rsidTr="008333D8">
        <w:trPr>
          <w:trHeight w:val="260"/>
          <w:jc w:val="center"/>
        </w:trPr>
        <w:tc>
          <w:tcPr>
            <w:tcW w:w="730" w:type="dxa"/>
            <w:tcBorders>
              <w:top w:val="dashSmallGap" w:sz="4" w:space="0" w:color="auto"/>
              <w:bottom w:val="dashSmallGap" w:sz="4" w:space="0" w:color="auto"/>
              <w:right w:val="single" w:sz="8" w:space="0" w:color="auto"/>
            </w:tcBorders>
            <w:vAlign w:val="center"/>
          </w:tcPr>
          <w:p w14:paraId="58E3AE31" w14:textId="2EB04F8D" w:rsidR="00CC4A74" w:rsidRPr="005D2DDD" w:rsidRDefault="00CC4A74" w:rsidP="00CC4A74">
            <w:pPr>
              <w:bidi/>
              <w:jc w:val="center"/>
              <w:rPr>
                <w:rFonts w:asciiTheme="majorBidi" w:hAnsiTheme="majorBidi" w:cstheme="majorBidi"/>
                <w:b/>
                <w:bCs/>
                <w:sz w:val="22"/>
                <w:szCs w:val="22"/>
              </w:rPr>
            </w:pPr>
            <w:r w:rsidRPr="005D2DDD">
              <w:rPr>
                <w:rFonts w:asciiTheme="majorBidi" w:hAnsiTheme="majorBidi" w:cstheme="majorBidi"/>
                <w:b/>
                <w:bCs/>
                <w:sz w:val="22"/>
                <w:szCs w:val="22"/>
              </w:rPr>
              <w:t>4</w:t>
            </w:r>
          </w:p>
        </w:tc>
        <w:tc>
          <w:tcPr>
            <w:tcW w:w="3911" w:type="dxa"/>
            <w:tcBorders>
              <w:top w:val="dashSmallGap" w:sz="4" w:space="0" w:color="auto"/>
              <w:left w:val="single" w:sz="8" w:space="0" w:color="auto"/>
              <w:bottom w:val="dashSmallGap" w:sz="4" w:space="0" w:color="auto"/>
              <w:right w:val="single" w:sz="8" w:space="0" w:color="auto"/>
            </w:tcBorders>
          </w:tcPr>
          <w:p w14:paraId="319E7F78" w14:textId="3577A61C" w:rsidR="00CC4A74" w:rsidRPr="00DD0890" w:rsidRDefault="00201D7F" w:rsidP="00CC4A74">
            <w:pPr>
              <w:rPr>
                <w:b/>
                <w:bCs/>
              </w:rPr>
            </w:pPr>
            <w:r w:rsidRPr="00DD0890">
              <w:rPr>
                <w:b/>
                <w:bCs/>
              </w:rPr>
              <w:t>Distance learning</w:t>
            </w:r>
            <w:r>
              <w:rPr>
                <w:b/>
                <w:bCs/>
              </w:rPr>
              <w:t xml:space="preserve"> </w:t>
            </w:r>
          </w:p>
        </w:tc>
        <w:tc>
          <w:tcPr>
            <w:tcW w:w="2342" w:type="dxa"/>
            <w:tcBorders>
              <w:top w:val="dashSmallGap" w:sz="4" w:space="0" w:color="auto"/>
              <w:left w:val="single" w:sz="8" w:space="0" w:color="auto"/>
              <w:bottom w:val="dashSmallGap" w:sz="4" w:space="0" w:color="auto"/>
              <w:right w:val="single" w:sz="8" w:space="0" w:color="auto"/>
            </w:tcBorders>
            <w:vAlign w:val="center"/>
          </w:tcPr>
          <w:p w14:paraId="288CE720" w14:textId="5D57150A" w:rsidR="00CC4A74" w:rsidRPr="00FF11C1" w:rsidRDefault="00810D5A" w:rsidP="00FF11C1">
            <w:pPr>
              <w:jc w:val="center"/>
              <w:rPr>
                <w:rFonts w:ascii="AkzidenzGroteskBE-Super" w:hAnsi="AkzidenzGroteskBE-Super" w:cs="AkzidenzGroteskBE-Super"/>
                <w:b/>
                <w:bCs/>
                <w:color w:val="1A66FF"/>
                <w:sz w:val="20"/>
                <w:szCs w:val="20"/>
              </w:rPr>
            </w:pPr>
            <w:r w:rsidRPr="00FF11C1">
              <w:rPr>
                <w:rFonts w:ascii="AkzidenzGroteskBE-Super" w:hAnsi="AkzidenzGroteskBE-Super" w:cs="AkzidenzGroteskBE-Super" w:hint="cs"/>
                <w:b/>
                <w:bCs/>
                <w:color w:val="1A66FF"/>
                <w:sz w:val="20"/>
                <w:szCs w:val="20"/>
                <w:rtl/>
              </w:rPr>
              <w:t>56</w:t>
            </w:r>
          </w:p>
        </w:tc>
        <w:tc>
          <w:tcPr>
            <w:tcW w:w="2342" w:type="dxa"/>
            <w:tcBorders>
              <w:top w:val="dashSmallGap" w:sz="4" w:space="0" w:color="auto"/>
              <w:left w:val="single" w:sz="8" w:space="0" w:color="auto"/>
              <w:bottom w:val="dashSmallGap" w:sz="4" w:space="0" w:color="auto"/>
            </w:tcBorders>
            <w:vAlign w:val="center"/>
          </w:tcPr>
          <w:p w14:paraId="408B89DF" w14:textId="40A81B3B" w:rsidR="00CC4A74" w:rsidRPr="00FF11C1" w:rsidRDefault="00810D5A" w:rsidP="00FF11C1">
            <w:pPr>
              <w:jc w:val="center"/>
              <w:rPr>
                <w:rFonts w:ascii="AkzidenzGroteskBE-Super" w:hAnsi="AkzidenzGroteskBE-Super" w:cs="AkzidenzGroteskBE-Super"/>
                <w:b/>
                <w:bCs/>
                <w:color w:val="1A66FF"/>
                <w:sz w:val="20"/>
                <w:szCs w:val="20"/>
              </w:rPr>
            </w:pPr>
            <w:r w:rsidRPr="00FF11C1">
              <w:rPr>
                <w:rFonts w:ascii="AkzidenzGroteskBE-Super" w:hAnsi="AkzidenzGroteskBE-Super" w:cs="AkzidenzGroteskBE-Super" w:hint="cs"/>
                <w:b/>
                <w:bCs/>
                <w:color w:val="1A66FF"/>
                <w:sz w:val="20"/>
                <w:szCs w:val="20"/>
                <w:rtl/>
              </w:rPr>
              <w:t>100</w:t>
            </w:r>
          </w:p>
        </w:tc>
      </w:tr>
      <w:tr w:rsidR="00CC4A74" w:rsidRPr="005D2DDD" w14:paraId="7185C646" w14:textId="77777777" w:rsidTr="008333D8">
        <w:trPr>
          <w:trHeight w:val="260"/>
          <w:jc w:val="center"/>
        </w:trPr>
        <w:tc>
          <w:tcPr>
            <w:tcW w:w="730" w:type="dxa"/>
            <w:tcBorders>
              <w:top w:val="dashSmallGap" w:sz="4" w:space="0" w:color="auto"/>
              <w:bottom w:val="single" w:sz="12" w:space="0" w:color="auto"/>
              <w:right w:val="single" w:sz="8" w:space="0" w:color="auto"/>
            </w:tcBorders>
            <w:vAlign w:val="center"/>
          </w:tcPr>
          <w:p w14:paraId="40A56EEE" w14:textId="02EF430A" w:rsidR="00CC4A74" w:rsidRPr="005D2DDD" w:rsidRDefault="00CC4A74" w:rsidP="00CC4A74">
            <w:pPr>
              <w:bidi/>
              <w:jc w:val="center"/>
              <w:rPr>
                <w:rFonts w:asciiTheme="majorBidi" w:hAnsiTheme="majorBidi" w:cstheme="majorBidi"/>
                <w:b/>
                <w:bCs/>
                <w:sz w:val="22"/>
                <w:szCs w:val="22"/>
              </w:rPr>
            </w:pPr>
            <w:r w:rsidRPr="005D2DDD">
              <w:rPr>
                <w:rFonts w:asciiTheme="majorBidi" w:hAnsiTheme="majorBidi" w:cstheme="majorBidi"/>
                <w:b/>
                <w:bCs/>
                <w:sz w:val="22"/>
                <w:szCs w:val="22"/>
              </w:rPr>
              <w:t>5</w:t>
            </w:r>
          </w:p>
        </w:tc>
        <w:tc>
          <w:tcPr>
            <w:tcW w:w="3911" w:type="dxa"/>
            <w:tcBorders>
              <w:top w:val="dashSmallGap" w:sz="4" w:space="0" w:color="auto"/>
              <w:left w:val="single" w:sz="8" w:space="0" w:color="auto"/>
              <w:bottom w:val="single" w:sz="12" w:space="0" w:color="auto"/>
              <w:right w:val="single" w:sz="8" w:space="0" w:color="auto"/>
            </w:tcBorders>
          </w:tcPr>
          <w:p w14:paraId="259D7415" w14:textId="63F4367E" w:rsidR="00CC4A74" w:rsidRPr="005D2DDD" w:rsidRDefault="00CC4A74" w:rsidP="00CC4A74">
            <w:pPr>
              <w:rPr>
                <w:rFonts w:asciiTheme="majorBidi" w:hAnsiTheme="majorBidi" w:cstheme="majorBidi"/>
                <w:b/>
                <w:bCs/>
              </w:rPr>
            </w:pPr>
            <w:r w:rsidRPr="003E1946">
              <w:rPr>
                <w:b/>
                <w:bCs/>
              </w:rPr>
              <w:t>Other</w:t>
            </w:r>
            <w:r>
              <w:rPr>
                <w:b/>
                <w:bCs/>
              </w:rPr>
              <w:t xml:space="preserve"> </w:t>
            </w:r>
          </w:p>
        </w:tc>
        <w:tc>
          <w:tcPr>
            <w:tcW w:w="2342" w:type="dxa"/>
            <w:tcBorders>
              <w:top w:val="dashSmallGap" w:sz="4" w:space="0" w:color="auto"/>
              <w:left w:val="single" w:sz="8" w:space="0" w:color="auto"/>
              <w:bottom w:val="single" w:sz="12" w:space="0" w:color="auto"/>
              <w:right w:val="single" w:sz="8" w:space="0" w:color="auto"/>
            </w:tcBorders>
            <w:vAlign w:val="center"/>
          </w:tcPr>
          <w:p w14:paraId="247B1861" w14:textId="0C297184" w:rsidR="00CC4A74" w:rsidRPr="00FF11C1" w:rsidRDefault="00810D5A" w:rsidP="00FF11C1">
            <w:pPr>
              <w:jc w:val="center"/>
              <w:rPr>
                <w:rFonts w:ascii="AkzidenzGroteskBE-Super" w:hAnsi="AkzidenzGroteskBE-Super" w:cs="AkzidenzGroteskBE-Super"/>
                <w:b/>
                <w:bCs/>
                <w:color w:val="1A66FF"/>
                <w:sz w:val="20"/>
                <w:szCs w:val="20"/>
              </w:rPr>
            </w:pPr>
            <w:r w:rsidRPr="00FF11C1">
              <w:rPr>
                <w:rFonts w:ascii="AkzidenzGroteskBE-Super" w:hAnsi="AkzidenzGroteskBE-Super" w:cs="AkzidenzGroteskBE-Super" w:hint="cs"/>
                <w:b/>
                <w:bCs/>
                <w:color w:val="1A66FF"/>
                <w:sz w:val="20"/>
                <w:szCs w:val="20"/>
                <w:rtl/>
              </w:rPr>
              <w:t>-</w:t>
            </w:r>
          </w:p>
        </w:tc>
        <w:tc>
          <w:tcPr>
            <w:tcW w:w="2342" w:type="dxa"/>
            <w:tcBorders>
              <w:top w:val="dashSmallGap" w:sz="4" w:space="0" w:color="auto"/>
              <w:left w:val="single" w:sz="8" w:space="0" w:color="auto"/>
              <w:bottom w:val="single" w:sz="12" w:space="0" w:color="auto"/>
            </w:tcBorders>
            <w:vAlign w:val="center"/>
          </w:tcPr>
          <w:p w14:paraId="21631768" w14:textId="2CF48895" w:rsidR="00CC4A74" w:rsidRPr="00FF11C1" w:rsidRDefault="00810D5A" w:rsidP="00FF11C1">
            <w:pPr>
              <w:jc w:val="center"/>
              <w:rPr>
                <w:rFonts w:ascii="AkzidenzGroteskBE-Super" w:hAnsi="AkzidenzGroteskBE-Super" w:cs="AkzidenzGroteskBE-Super"/>
                <w:b/>
                <w:bCs/>
                <w:color w:val="1A66FF"/>
                <w:sz w:val="20"/>
                <w:szCs w:val="20"/>
              </w:rPr>
            </w:pPr>
            <w:r w:rsidRPr="00FF11C1">
              <w:rPr>
                <w:rFonts w:ascii="AkzidenzGroteskBE-Super" w:hAnsi="AkzidenzGroteskBE-Super" w:cs="AkzidenzGroteskBE-Super" w:hint="cs"/>
                <w:b/>
                <w:bCs/>
                <w:color w:val="1A66FF"/>
                <w:sz w:val="20"/>
                <w:szCs w:val="20"/>
                <w:rtl/>
              </w:rPr>
              <w:t>-</w:t>
            </w:r>
          </w:p>
        </w:tc>
      </w:tr>
    </w:tbl>
    <w:p w14:paraId="2A78B14F" w14:textId="7336EB8D" w:rsidR="00CC4A74" w:rsidRDefault="00CC4A74" w:rsidP="00CC4A74"/>
    <w:p w14:paraId="1C3AE0AA" w14:textId="4CCFBD30" w:rsidR="00756B55" w:rsidRDefault="008A682F" w:rsidP="008B5913">
      <w:pPr>
        <w:rPr>
          <w:rFonts w:asciiTheme="majorBidi" w:hAnsiTheme="majorBidi" w:cstheme="majorBidi"/>
          <w:b/>
          <w:bCs/>
          <w:sz w:val="26"/>
          <w:szCs w:val="26"/>
          <w:lang w:bidi="ar-EG"/>
        </w:rPr>
      </w:pPr>
      <w:r>
        <w:rPr>
          <w:rFonts w:asciiTheme="majorBidi" w:hAnsiTheme="majorBidi" w:cstheme="majorBidi"/>
          <w:b/>
          <w:bCs/>
          <w:sz w:val="26"/>
          <w:szCs w:val="26"/>
          <w:lang w:bidi="ar-EG"/>
        </w:rPr>
        <w:t>7</w:t>
      </w:r>
      <w:r w:rsidR="00393B93">
        <w:rPr>
          <w:rFonts w:asciiTheme="majorBidi" w:hAnsiTheme="majorBidi" w:cstheme="majorBidi"/>
          <w:b/>
          <w:bCs/>
          <w:sz w:val="26"/>
          <w:szCs w:val="26"/>
          <w:lang w:bidi="ar-EG"/>
        </w:rPr>
        <w:t xml:space="preserve">. </w:t>
      </w:r>
      <w:r w:rsidR="00201D7F" w:rsidRPr="00201D7F">
        <w:rPr>
          <w:rFonts w:asciiTheme="majorBidi" w:hAnsiTheme="majorBidi" w:cstheme="majorBidi"/>
          <w:b/>
          <w:bCs/>
          <w:sz w:val="26"/>
          <w:szCs w:val="26"/>
          <w:lang w:bidi="ar-EG"/>
        </w:rPr>
        <w:t xml:space="preserve">Contact Hours </w:t>
      </w:r>
      <w:r w:rsidR="00393B93" w:rsidRPr="00393B93">
        <w:rPr>
          <w:rFonts w:asciiTheme="majorBidi" w:hAnsiTheme="majorBidi" w:cstheme="majorBidi"/>
          <w:sz w:val="26"/>
          <w:szCs w:val="26"/>
          <w:lang w:bidi="ar-EG"/>
        </w:rPr>
        <w:t>(based on academic semester)</w:t>
      </w:r>
    </w:p>
    <w:tbl>
      <w:tblPr>
        <w:tblStyle w:val="af0"/>
        <w:tblW w:w="0" w:type="auto"/>
        <w:tblLayout w:type="fixed"/>
        <w:tblLook w:val="04A0" w:firstRow="1" w:lastRow="0" w:firstColumn="1" w:lastColumn="0" w:noHBand="0" w:noVBand="1"/>
      </w:tblPr>
      <w:tblGrid>
        <w:gridCol w:w="802"/>
        <w:gridCol w:w="6214"/>
        <w:gridCol w:w="2309"/>
      </w:tblGrid>
      <w:tr w:rsidR="0072359E" w:rsidRPr="0019322E" w14:paraId="0F5534B1" w14:textId="77777777" w:rsidTr="00382343">
        <w:trPr>
          <w:trHeight w:val="380"/>
        </w:trPr>
        <w:tc>
          <w:tcPr>
            <w:tcW w:w="802" w:type="dxa"/>
            <w:tcBorders>
              <w:top w:val="single" w:sz="12" w:space="0" w:color="auto"/>
              <w:left w:val="single" w:sz="12" w:space="0" w:color="auto"/>
              <w:bottom w:val="single" w:sz="8" w:space="0" w:color="auto"/>
            </w:tcBorders>
            <w:shd w:val="clear" w:color="auto" w:fill="B8CCE4" w:themeFill="accent1" w:themeFillTint="66"/>
            <w:vAlign w:val="center"/>
          </w:tcPr>
          <w:p w14:paraId="706F3192" w14:textId="2126356D" w:rsidR="0072359E" w:rsidRPr="0019322E" w:rsidRDefault="0072359E" w:rsidP="0072359E">
            <w:pPr>
              <w:jc w:val="center"/>
              <w:rPr>
                <w:rFonts w:asciiTheme="majorBidi" w:hAnsiTheme="majorBidi" w:cstheme="majorBidi"/>
                <w:b/>
                <w:bCs/>
                <w:rtl/>
                <w:lang w:bidi="ar-EG"/>
              </w:rPr>
            </w:pPr>
            <w:r>
              <w:rPr>
                <w:rFonts w:asciiTheme="majorBidi" w:hAnsiTheme="majorBidi" w:cstheme="majorBidi"/>
                <w:b/>
                <w:bCs/>
                <w:lang w:bidi="ar-EG"/>
              </w:rPr>
              <w:t>No</w:t>
            </w:r>
          </w:p>
        </w:tc>
        <w:tc>
          <w:tcPr>
            <w:tcW w:w="6214" w:type="dxa"/>
            <w:tcBorders>
              <w:top w:val="single" w:sz="12" w:space="0" w:color="auto"/>
              <w:bottom w:val="single" w:sz="8" w:space="0" w:color="auto"/>
            </w:tcBorders>
            <w:shd w:val="clear" w:color="auto" w:fill="B8CCE4" w:themeFill="accent1" w:themeFillTint="66"/>
            <w:vAlign w:val="center"/>
          </w:tcPr>
          <w:p w14:paraId="74CDB189" w14:textId="0EDB40FF" w:rsidR="0072359E" w:rsidRPr="0019322E" w:rsidRDefault="0072359E" w:rsidP="0072359E">
            <w:pPr>
              <w:jc w:val="center"/>
              <w:rPr>
                <w:rFonts w:asciiTheme="majorBidi" w:hAnsiTheme="majorBidi" w:cstheme="majorBidi"/>
                <w:b/>
                <w:bCs/>
                <w:rtl/>
                <w:lang w:bidi="ar-EG"/>
              </w:rPr>
            </w:pPr>
            <w:r>
              <w:rPr>
                <w:rFonts w:asciiTheme="majorBidi" w:hAnsiTheme="majorBidi" w:cstheme="majorBidi"/>
                <w:b/>
                <w:bCs/>
                <w:lang w:bidi="ar-EG"/>
              </w:rPr>
              <w:t>Activity</w:t>
            </w:r>
          </w:p>
        </w:tc>
        <w:tc>
          <w:tcPr>
            <w:tcW w:w="2309" w:type="dxa"/>
            <w:tcBorders>
              <w:top w:val="single" w:sz="12" w:space="0" w:color="auto"/>
              <w:bottom w:val="single" w:sz="8" w:space="0" w:color="auto"/>
              <w:right w:val="single" w:sz="12" w:space="0" w:color="auto"/>
            </w:tcBorders>
            <w:shd w:val="clear" w:color="auto" w:fill="B8CCE4" w:themeFill="accent1" w:themeFillTint="66"/>
            <w:vAlign w:val="center"/>
          </w:tcPr>
          <w:p w14:paraId="1220CC95" w14:textId="2BEB24EF" w:rsidR="0072359E" w:rsidRPr="0019322E" w:rsidRDefault="00201D7F" w:rsidP="0072359E">
            <w:pPr>
              <w:jc w:val="center"/>
              <w:rPr>
                <w:rFonts w:asciiTheme="majorBidi" w:hAnsiTheme="majorBidi" w:cstheme="majorBidi"/>
                <w:b/>
                <w:bCs/>
                <w:rtl/>
                <w:lang w:bidi="ar-EG"/>
              </w:rPr>
            </w:pPr>
            <w:r w:rsidRPr="00201D7F">
              <w:rPr>
                <w:rFonts w:asciiTheme="majorBidi" w:hAnsiTheme="majorBidi" w:cstheme="majorBidi"/>
                <w:b/>
                <w:bCs/>
                <w:lang w:bidi="ar-EG"/>
              </w:rPr>
              <w:t>Contact Hours</w:t>
            </w:r>
          </w:p>
        </w:tc>
      </w:tr>
      <w:tr w:rsidR="0072359E" w:rsidRPr="0019322E" w14:paraId="7A139598" w14:textId="77777777" w:rsidTr="008333D8">
        <w:tc>
          <w:tcPr>
            <w:tcW w:w="802" w:type="dxa"/>
            <w:tcBorders>
              <w:left w:val="single" w:sz="12" w:space="0" w:color="auto"/>
              <w:bottom w:val="dashSmallGap" w:sz="4" w:space="0" w:color="auto"/>
            </w:tcBorders>
            <w:vAlign w:val="center"/>
          </w:tcPr>
          <w:p w14:paraId="336073DC" w14:textId="6AF9D6B3" w:rsidR="0072359E" w:rsidRPr="000274EF" w:rsidRDefault="0072359E" w:rsidP="0072359E">
            <w:pPr>
              <w:jc w:val="center"/>
              <w:rPr>
                <w:rFonts w:asciiTheme="majorBidi" w:hAnsiTheme="majorBidi" w:cstheme="majorBidi"/>
                <w:rtl/>
                <w:lang w:bidi="ar-EG"/>
              </w:rPr>
            </w:pPr>
            <w:r w:rsidRPr="005D2DDD">
              <w:rPr>
                <w:rFonts w:asciiTheme="majorBidi" w:hAnsiTheme="majorBidi" w:cstheme="majorBidi"/>
                <w:b/>
                <w:bCs/>
                <w:sz w:val="22"/>
                <w:szCs w:val="22"/>
              </w:rPr>
              <w:t>1</w:t>
            </w:r>
          </w:p>
        </w:tc>
        <w:tc>
          <w:tcPr>
            <w:tcW w:w="6214" w:type="dxa"/>
            <w:tcBorders>
              <w:bottom w:val="dashSmallGap" w:sz="4" w:space="0" w:color="auto"/>
            </w:tcBorders>
            <w:vAlign w:val="center"/>
          </w:tcPr>
          <w:p w14:paraId="16498D60" w14:textId="3C0907AF" w:rsidR="0072359E" w:rsidRPr="00A75B9E" w:rsidRDefault="0072359E" w:rsidP="0072359E">
            <w:pPr>
              <w:rPr>
                <w:rFonts w:asciiTheme="majorBidi" w:hAnsiTheme="majorBidi" w:cstheme="majorBidi"/>
                <w:sz w:val="22"/>
                <w:szCs w:val="22"/>
                <w:lang w:bidi="ar-EG"/>
              </w:rPr>
            </w:pPr>
            <w:r w:rsidRPr="00A75B9E">
              <w:rPr>
                <w:rFonts w:asciiTheme="majorBidi" w:hAnsiTheme="majorBidi" w:cstheme="majorBidi"/>
                <w:b/>
                <w:bCs/>
                <w:sz w:val="22"/>
                <w:szCs w:val="22"/>
                <w:lang w:bidi="ar-EG"/>
              </w:rPr>
              <w:t>Lecture</w:t>
            </w:r>
          </w:p>
        </w:tc>
        <w:tc>
          <w:tcPr>
            <w:tcW w:w="2309" w:type="dxa"/>
            <w:tcBorders>
              <w:bottom w:val="dashSmallGap" w:sz="4" w:space="0" w:color="auto"/>
              <w:right w:val="single" w:sz="12" w:space="0" w:color="auto"/>
            </w:tcBorders>
          </w:tcPr>
          <w:p w14:paraId="1EC1562C" w14:textId="772BB505" w:rsidR="0072359E" w:rsidRPr="00FF11C1" w:rsidRDefault="00810D5A" w:rsidP="00810D5A">
            <w:pPr>
              <w:jc w:val="center"/>
              <w:rPr>
                <w:rFonts w:ascii="AkzidenzGroteskBE-Super" w:hAnsi="AkzidenzGroteskBE-Super" w:cs="AkzidenzGroteskBE-Super"/>
                <w:b/>
                <w:bCs/>
                <w:color w:val="1A66FF"/>
                <w:sz w:val="20"/>
                <w:szCs w:val="20"/>
                <w:rtl/>
              </w:rPr>
            </w:pPr>
            <w:r w:rsidRPr="00FF11C1">
              <w:rPr>
                <w:rFonts w:ascii="AkzidenzGroteskBE-Super" w:hAnsi="AkzidenzGroteskBE-Super" w:cs="AkzidenzGroteskBE-Super"/>
                <w:b/>
                <w:bCs/>
                <w:color w:val="1A66FF"/>
                <w:sz w:val="20"/>
                <w:szCs w:val="20"/>
              </w:rPr>
              <w:t>28</w:t>
            </w:r>
          </w:p>
        </w:tc>
      </w:tr>
      <w:tr w:rsidR="0072359E" w:rsidRPr="0019322E" w14:paraId="521E4BCF" w14:textId="77777777" w:rsidTr="008333D8">
        <w:tc>
          <w:tcPr>
            <w:tcW w:w="802" w:type="dxa"/>
            <w:tcBorders>
              <w:top w:val="dashSmallGap" w:sz="4" w:space="0" w:color="auto"/>
              <w:left w:val="single" w:sz="12" w:space="0" w:color="auto"/>
              <w:bottom w:val="dashSmallGap" w:sz="4" w:space="0" w:color="auto"/>
            </w:tcBorders>
            <w:vAlign w:val="center"/>
          </w:tcPr>
          <w:p w14:paraId="5C5EF096" w14:textId="7B4BAA18" w:rsidR="0072359E" w:rsidRPr="000274EF" w:rsidRDefault="0072359E" w:rsidP="0072359E">
            <w:pPr>
              <w:jc w:val="center"/>
              <w:rPr>
                <w:rFonts w:asciiTheme="majorBidi" w:hAnsiTheme="majorBidi" w:cstheme="majorBidi"/>
                <w:rtl/>
                <w:lang w:bidi="ar-EG"/>
              </w:rPr>
            </w:pPr>
            <w:r w:rsidRPr="005D2DDD">
              <w:rPr>
                <w:rFonts w:asciiTheme="majorBidi" w:hAnsiTheme="majorBidi" w:cstheme="majorBidi"/>
                <w:b/>
                <w:bCs/>
                <w:sz w:val="22"/>
                <w:szCs w:val="22"/>
              </w:rPr>
              <w:t>2</w:t>
            </w:r>
          </w:p>
        </w:tc>
        <w:tc>
          <w:tcPr>
            <w:tcW w:w="6214" w:type="dxa"/>
            <w:tcBorders>
              <w:top w:val="dashSmallGap" w:sz="4" w:space="0" w:color="auto"/>
              <w:bottom w:val="dashSmallGap" w:sz="4" w:space="0" w:color="auto"/>
            </w:tcBorders>
            <w:vAlign w:val="center"/>
          </w:tcPr>
          <w:p w14:paraId="41409ACF" w14:textId="62A923AB" w:rsidR="0072359E" w:rsidRPr="00A75B9E" w:rsidRDefault="0072359E" w:rsidP="0072359E">
            <w:pPr>
              <w:rPr>
                <w:rFonts w:asciiTheme="majorBidi" w:hAnsiTheme="majorBidi" w:cstheme="majorBidi"/>
                <w:sz w:val="22"/>
                <w:szCs w:val="22"/>
                <w:rtl/>
                <w:lang w:bidi="ar-EG"/>
              </w:rPr>
            </w:pPr>
            <w:r w:rsidRPr="00A75B9E">
              <w:rPr>
                <w:rFonts w:asciiTheme="majorBidi" w:hAnsiTheme="majorBidi" w:cstheme="majorBidi"/>
                <w:b/>
                <w:bCs/>
                <w:sz w:val="22"/>
                <w:szCs w:val="22"/>
                <w:lang w:bidi="ar-EG"/>
              </w:rPr>
              <w:t>Laboratory/Studio</w:t>
            </w:r>
          </w:p>
        </w:tc>
        <w:tc>
          <w:tcPr>
            <w:tcW w:w="2309" w:type="dxa"/>
            <w:tcBorders>
              <w:top w:val="dashSmallGap" w:sz="4" w:space="0" w:color="auto"/>
              <w:bottom w:val="dashSmallGap" w:sz="4" w:space="0" w:color="auto"/>
              <w:right w:val="single" w:sz="12" w:space="0" w:color="auto"/>
            </w:tcBorders>
          </w:tcPr>
          <w:p w14:paraId="667FDBC0" w14:textId="62CC7627" w:rsidR="0072359E" w:rsidRPr="00FF11C1" w:rsidRDefault="00810D5A" w:rsidP="00810D5A">
            <w:pPr>
              <w:jc w:val="center"/>
              <w:rPr>
                <w:rFonts w:ascii="AkzidenzGroteskBE-Super" w:hAnsi="AkzidenzGroteskBE-Super" w:cs="AkzidenzGroteskBE-Super"/>
                <w:b/>
                <w:bCs/>
                <w:color w:val="1A66FF"/>
                <w:sz w:val="20"/>
                <w:szCs w:val="20"/>
                <w:rtl/>
              </w:rPr>
            </w:pPr>
            <w:r w:rsidRPr="00FF11C1">
              <w:rPr>
                <w:rFonts w:ascii="AkzidenzGroteskBE-Super" w:hAnsi="AkzidenzGroteskBE-Super" w:cs="AkzidenzGroteskBE-Super"/>
                <w:b/>
                <w:bCs/>
                <w:color w:val="1A66FF"/>
                <w:sz w:val="20"/>
                <w:szCs w:val="20"/>
              </w:rPr>
              <w:t>-</w:t>
            </w:r>
          </w:p>
        </w:tc>
      </w:tr>
      <w:tr w:rsidR="0072359E" w:rsidRPr="0019322E" w14:paraId="2F2212C1" w14:textId="77777777" w:rsidTr="008333D8">
        <w:tc>
          <w:tcPr>
            <w:tcW w:w="802" w:type="dxa"/>
            <w:tcBorders>
              <w:top w:val="dashSmallGap" w:sz="4" w:space="0" w:color="auto"/>
              <w:left w:val="single" w:sz="12" w:space="0" w:color="auto"/>
              <w:bottom w:val="dashSmallGap" w:sz="4" w:space="0" w:color="auto"/>
            </w:tcBorders>
            <w:vAlign w:val="center"/>
          </w:tcPr>
          <w:p w14:paraId="6F4F3616" w14:textId="660B546A" w:rsidR="0072359E" w:rsidRPr="000274EF" w:rsidRDefault="0072359E" w:rsidP="0072359E">
            <w:pPr>
              <w:jc w:val="center"/>
              <w:rPr>
                <w:rFonts w:asciiTheme="majorBidi" w:hAnsiTheme="majorBidi" w:cstheme="majorBidi"/>
                <w:rtl/>
                <w:lang w:bidi="ar-EG"/>
              </w:rPr>
            </w:pPr>
            <w:r w:rsidRPr="005D2DDD">
              <w:rPr>
                <w:rFonts w:asciiTheme="majorBidi" w:hAnsiTheme="majorBidi" w:cstheme="majorBidi"/>
                <w:b/>
                <w:bCs/>
                <w:sz w:val="22"/>
                <w:szCs w:val="22"/>
              </w:rPr>
              <w:t>3</w:t>
            </w:r>
          </w:p>
        </w:tc>
        <w:tc>
          <w:tcPr>
            <w:tcW w:w="6214" w:type="dxa"/>
            <w:tcBorders>
              <w:top w:val="dashSmallGap" w:sz="4" w:space="0" w:color="auto"/>
              <w:bottom w:val="dashSmallGap" w:sz="4" w:space="0" w:color="auto"/>
            </w:tcBorders>
            <w:vAlign w:val="center"/>
          </w:tcPr>
          <w:p w14:paraId="4CDAEDCA" w14:textId="47654F06" w:rsidR="0072359E" w:rsidRPr="00A75B9E" w:rsidRDefault="0072359E" w:rsidP="0072359E">
            <w:pPr>
              <w:rPr>
                <w:rFonts w:asciiTheme="majorBidi" w:hAnsiTheme="majorBidi" w:cstheme="majorBidi"/>
                <w:sz w:val="22"/>
                <w:szCs w:val="22"/>
                <w:rtl/>
                <w:lang w:bidi="ar-EG"/>
              </w:rPr>
            </w:pPr>
            <w:r w:rsidRPr="00A75B9E">
              <w:rPr>
                <w:rFonts w:asciiTheme="majorBidi" w:hAnsiTheme="majorBidi" w:cstheme="majorBidi"/>
                <w:b/>
                <w:bCs/>
                <w:sz w:val="22"/>
                <w:szCs w:val="22"/>
                <w:lang w:bidi="ar-EG"/>
              </w:rPr>
              <w:t>Tutorial</w:t>
            </w:r>
            <w:r w:rsidR="00810D5A" w:rsidRPr="00A75B9E">
              <w:rPr>
                <w:rFonts w:asciiTheme="majorBidi" w:hAnsiTheme="majorBidi" w:cstheme="majorBidi"/>
                <w:b/>
                <w:bCs/>
                <w:sz w:val="22"/>
                <w:szCs w:val="22"/>
                <w:lang w:bidi="ar-EG"/>
              </w:rPr>
              <w:t xml:space="preserve"> class</w:t>
            </w:r>
            <w:r w:rsidRPr="00A75B9E">
              <w:rPr>
                <w:rFonts w:asciiTheme="majorBidi" w:hAnsiTheme="majorBidi" w:cstheme="majorBidi"/>
                <w:b/>
                <w:bCs/>
                <w:sz w:val="22"/>
                <w:szCs w:val="22"/>
                <w:rtl/>
                <w:lang w:bidi="ar-EG"/>
              </w:rPr>
              <w:t xml:space="preserve"> </w:t>
            </w:r>
            <w:r w:rsidRPr="00A75B9E">
              <w:rPr>
                <w:rFonts w:asciiTheme="majorBidi" w:hAnsiTheme="majorBidi" w:cstheme="majorBidi"/>
                <w:b/>
                <w:bCs/>
                <w:sz w:val="22"/>
                <w:szCs w:val="22"/>
                <w:lang w:bidi="ar-EG"/>
              </w:rPr>
              <w:t xml:space="preserve"> </w:t>
            </w:r>
          </w:p>
        </w:tc>
        <w:tc>
          <w:tcPr>
            <w:tcW w:w="2309" w:type="dxa"/>
            <w:tcBorders>
              <w:top w:val="dashSmallGap" w:sz="4" w:space="0" w:color="auto"/>
              <w:bottom w:val="dashSmallGap" w:sz="4" w:space="0" w:color="auto"/>
              <w:right w:val="single" w:sz="12" w:space="0" w:color="auto"/>
            </w:tcBorders>
          </w:tcPr>
          <w:p w14:paraId="05E14BB5" w14:textId="49855065" w:rsidR="0072359E" w:rsidRPr="00FF11C1" w:rsidRDefault="00810D5A" w:rsidP="00810D5A">
            <w:pPr>
              <w:jc w:val="center"/>
              <w:rPr>
                <w:rFonts w:ascii="AkzidenzGroteskBE-Super" w:hAnsi="AkzidenzGroteskBE-Super" w:cs="AkzidenzGroteskBE-Super"/>
                <w:b/>
                <w:bCs/>
                <w:color w:val="1A66FF"/>
                <w:sz w:val="20"/>
                <w:szCs w:val="20"/>
                <w:rtl/>
              </w:rPr>
            </w:pPr>
            <w:r w:rsidRPr="00FF11C1">
              <w:rPr>
                <w:rFonts w:ascii="AkzidenzGroteskBE-Super" w:hAnsi="AkzidenzGroteskBE-Super" w:cs="AkzidenzGroteskBE-Super"/>
                <w:b/>
                <w:bCs/>
                <w:color w:val="1A66FF"/>
                <w:sz w:val="20"/>
                <w:szCs w:val="20"/>
              </w:rPr>
              <w:t>28</w:t>
            </w:r>
          </w:p>
        </w:tc>
      </w:tr>
      <w:tr w:rsidR="0072359E" w:rsidRPr="0019322E" w14:paraId="6BC0D172" w14:textId="77777777" w:rsidTr="008333D8">
        <w:tc>
          <w:tcPr>
            <w:tcW w:w="802" w:type="dxa"/>
            <w:tcBorders>
              <w:top w:val="dashSmallGap" w:sz="4" w:space="0" w:color="auto"/>
              <w:left w:val="single" w:sz="12" w:space="0" w:color="auto"/>
              <w:bottom w:val="dashSmallGap" w:sz="4" w:space="0" w:color="auto"/>
            </w:tcBorders>
            <w:vAlign w:val="center"/>
          </w:tcPr>
          <w:p w14:paraId="49365233" w14:textId="64D65467" w:rsidR="0072359E" w:rsidRPr="000274EF" w:rsidRDefault="0072359E" w:rsidP="0072359E">
            <w:pPr>
              <w:jc w:val="center"/>
              <w:rPr>
                <w:rFonts w:asciiTheme="majorBidi" w:hAnsiTheme="majorBidi" w:cstheme="majorBidi"/>
                <w:rtl/>
                <w:lang w:bidi="ar-EG"/>
              </w:rPr>
            </w:pPr>
            <w:r w:rsidRPr="005D2DDD">
              <w:rPr>
                <w:rFonts w:asciiTheme="majorBidi" w:hAnsiTheme="majorBidi" w:cstheme="majorBidi"/>
                <w:b/>
                <w:bCs/>
                <w:sz w:val="22"/>
                <w:szCs w:val="22"/>
              </w:rPr>
              <w:t>4</w:t>
            </w:r>
          </w:p>
        </w:tc>
        <w:tc>
          <w:tcPr>
            <w:tcW w:w="6214" w:type="dxa"/>
            <w:tcBorders>
              <w:top w:val="dashSmallGap" w:sz="4" w:space="0" w:color="auto"/>
              <w:bottom w:val="dashSmallGap" w:sz="4" w:space="0" w:color="auto"/>
            </w:tcBorders>
            <w:vAlign w:val="center"/>
          </w:tcPr>
          <w:p w14:paraId="43FC516F" w14:textId="4178F6BF" w:rsidR="0072359E" w:rsidRPr="00A75B9E" w:rsidRDefault="0072359E" w:rsidP="0072359E">
            <w:pPr>
              <w:rPr>
                <w:rFonts w:asciiTheme="majorBidi" w:hAnsiTheme="majorBidi" w:cstheme="majorBidi"/>
                <w:sz w:val="22"/>
                <w:szCs w:val="22"/>
                <w:lang w:bidi="ar-EG"/>
              </w:rPr>
            </w:pPr>
            <w:r w:rsidRPr="00A75B9E">
              <w:rPr>
                <w:rFonts w:asciiTheme="majorBidi" w:hAnsiTheme="majorBidi" w:cstheme="majorBidi"/>
                <w:b/>
                <w:bCs/>
                <w:sz w:val="22"/>
                <w:szCs w:val="22"/>
                <w:lang w:bidi="ar-EG"/>
              </w:rPr>
              <w:t xml:space="preserve">Others </w:t>
            </w:r>
            <w:r w:rsidRPr="00A75B9E">
              <w:rPr>
                <w:sz w:val="22"/>
                <w:szCs w:val="22"/>
              </w:rPr>
              <w:t>(specify)</w:t>
            </w:r>
          </w:p>
        </w:tc>
        <w:tc>
          <w:tcPr>
            <w:tcW w:w="2309" w:type="dxa"/>
            <w:tcBorders>
              <w:top w:val="dashSmallGap" w:sz="4" w:space="0" w:color="auto"/>
              <w:bottom w:val="dashSmallGap" w:sz="4" w:space="0" w:color="auto"/>
              <w:right w:val="single" w:sz="12" w:space="0" w:color="auto"/>
            </w:tcBorders>
          </w:tcPr>
          <w:p w14:paraId="41CCE02C" w14:textId="1A6A0F15" w:rsidR="0072359E" w:rsidRPr="00FF11C1" w:rsidRDefault="00810D5A" w:rsidP="00810D5A">
            <w:pPr>
              <w:jc w:val="center"/>
              <w:rPr>
                <w:rFonts w:ascii="AkzidenzGroteskBE-Super" w:hAnsi="AkzidenzGroteskBE-Super" w:cs="AkzidenzGroteskBE-Super"/>
                <w:b/>
                <w:bCs/>
                <w:color w:val="1A66FF"/>
                <w:sz w:val="20"/>
                <w:szCs w:val="20"/>
                <w:rtl/>
              </w:rPr>
            </w:pPr>
            <w:r w:rsidRPr="00FF11C1">
              <w:rPr>
                <w:rFonts w:ascii="AkzidenzGroteskBE-Super" w:hAnsi="AkzidenzGroteskBE-Super" w:cs="AkzidenzGroteskBE-Super"/>
                <w:b/>
                <w:bCs/>
                <w:color w:val="1A66FF"/>
                <w:sz w:val="20"/>
                <w:szCs w:val="20"/>
              </w:rPr>
              <w:t>-</w:t>
            </w:r>
          </w:p>
        </w:tc>
      </w:tr>
      <w:tr w:rsidR="0072359E" w:rsidRPr="0019322E" w14:paraId="662DB601" w14:textId="77777777" w:rsidTr="006174D3">
        <w:tc>
          <w:tcPr>
            <w:tcW w:w="802" w:type="dxa"/>
            <w:tcBorders>
              <w:top w:val="dashSmallGap" w:sz="4" w:space="0" w:color="auto"/>
              <w:left w:val="single" w:sz="12" w:space="0" w:color="auto"/>
              <w:bottom w:val="single" w:sz="8" w:space="0" w:color="auto"/>
            </w:tcBorders>
            <w:shd w:val="clear" w:color="auto" w:fill="DBE5F1" w:themeFill="accent1" w:themeFillTint="33"/>
            <w:vAlign w:val="center"/>
          </w:tcPr>
          <w:p w14:paraId="5F2FFDF8" w14:textId="425C3F4F" w:rsidR="0072359E" w:rsidRPr="000274EF" w:rsidRDefault="0072359E" w:rsidP="0072359E">
            <w:pPr>
              <w:jc w:val="center"/>
              <w:rPr>
                <w:rFonts w:asciiTheme="majorBidi" w:hAnsiTheme="majorBidi" w:cstheme="majorBidi"/>
                <w:rtl/>
                <w:lang w:bidi="ar-EG"/>
              </w:rPr>
            </w:pPr>
          </w:p>
        </w:tc>
        <w:tc>
          <w:tcPr>
            <w:tcW w:w="6214" w:type="dxa"/>
            <w:tcBorders>
              <w:top w:val="dashSmallGap" w:sz="4" w:space="0" w:color="auto"/>
              <w:bottom w:val="single" w:sz="8" w:space="0" w:color="auto"/>
            </w:tcBorders>
            <w:shd w:val="clear" w:color="auto" w:fill="DBE5F1" w:themeFill="accent1" w:themeFillTint="33"/>
            <w:vAlign w:val="center"/>
          </w:tcPr>
          <w:p w14:paraId="4F2F012A" w14:textId="7A5F8B11" w:rsidR="0072359E" w:rsidRPr="00A75B9E" w:rsidRDefault="0072359E" w:rsidP="0072359E">
            <w:pPr>
              <w:rPr>
                <w:rFonts w:asciiTheme="majorBidi" w:hAnsiTheme="majorBidi" w:cstheme="majorBidi"/>
                <w:sz w:val="22"/>
                <w:szCs w:val="22"/>
                <w:rtl/>
                <w:lang w:bidi="ar-EG"/>
              </w:rPr>
            </w:pPr>
            <w:r w:rsidRPr="00A75B9E">
              <w:rPr>
                <w:rFonts w:asciiTheme="majorBidi" w:hAnsiTheme="majorBidi" w:cstheme="majorBidi"/>
                <w:b/>
                <w:bCs/>
                <w:sz w:val="22"/>
                <w:szCs w:val="22"/>
                <w:lang w:bidi="ar-EG"/>
              </w:rPr>
              <w:t>Total</w:t>
            </w:r>
          </w:p>
        </w:tc>
        <w:tc>
          <w:tcPr>
            <w:tcW w:w="2309" w:type="dxa"/>
            <w:tcBorders>
              <w:top w:val="dashSmallGap" w:sz="4" w:space="0" w:color="auto"/>
              <w:right w:val="single" w:sz="12" w:space="0" w:color="auto"/>
            </w:tcBorders>
            <w:shd w:val="clear" w:color="auto" w:fill="DBE5F1" w:themeFill="accent1" w:themeFillTint="33"/>
          </w:tcPr>
          <w:p w14:paraId="594C7B94" w14:textId="052ADBF1" w:rsidR="0072359E" w:rsidRPr="00FF11C1" w:rsidRDefault="00810D5A" w:rsidP="00810D5A">
            <w:pPr>
              <w:jc w:val="center"/>
              <w:rPr>
                <w:rFonts w:ascii="AkzidenzGroteskBE-Super" w:hAnsi="AkzidenzGroteskBE-Super" w:cs="AkzidenzGroteskBE-Super"/>
                <w:b/>
                <w:bCs/>
                <w:color w:val="1A66FF"/>
                <w:sz w:val="20"/>
                <w:szCs w:val="20"/>
                <w:rtl/>
              </w:rPr>
            </w:pPr>
            <w:r w:rsidRPr="00FF11C1">
              <w:rPr>
                <w:rFonts w:ascii="AkzidenzGroteskBE-Super" w:hAnsi="AkzidenzGroteskBE-Super" w:cs="AkzidenzGroteskBE-Super"/>
                <w:b/>
                <w:bCs/>
                <w:color w:val="1A66FF"/>
                <w:sz w:val="20"/>
                <w:szCs w:val="20"/>
              </w:rPr>
              <w:t>56</w:t>
            </w:r>
          </w:p>
        </w:tc>
      </w:tr>
    </w:tbl>
    <w:p w14:paraId="573471BE" w14:textId="7601C330" w:rsidR="00C80E5F" w:rsidRDefault="00C80E5F" w:rsidP="00C80E5F">
      <w:pPr>
        <w:jc w:val="lowKashida"/>
        <w:rPr>
          <w:rFonts w:asciiTheme="majorBidi" w:hAnsiTheme="majorBidi" w:cstheme="majorBidi"/>
          <w:b/>
          <w:bCs/>
          <w:sz w:val="26"/>
          <w:szCs w:val="26"/>
          <w:lang w:bidi="ar-EG"/>
        </w:rPr>
      </w:pPr>
    </w:p>
    <w:p w14:paraId="3CAA0CE9" w14:textId="62BE25E0" w:rsidR="00C76B1F" w:rsidRDefault="00C76B1F" w:rsidP="00C80E5F">
      <w:pPr>
        <w:jc w:val="lowKashida"/>
        <w:rPr>
          <w:rFonts w:asciiTheme="majorBidi" w:hAnsiTheme="majorBidi" w:cstheme="majorBidi"/>
          <w:b/>
          <w:bCs/>
          <w:sz w:val="26"/>
          <w:szCs w:val="26"/>
          <w:lang w:bidi="ar-EG"/>
        </w:rPr>
      </w:pPr>
    </w:p>
    <w:p w14:paraId="33BFFD69" w14:textId="77777777" w:rsidR="00C76B1F" w:rsidRDefault="00C76B1F" w:rsidP="00C80E5F">
      <w:pPr>
        <w:jc w:val="lowKashida"/>
        <w:rPr>
          <w:rFonts w:asciiTheme="majorBidi" w:hAnsiTheme="majorBidi" w:cstheme="majorBidi"/>
          <w:b/>
          <w:bCs/>
          <w:sz w:val="26"/>
          <w:szCs w:val="26"/>
          <w:rtl/>
        </w:rPr>
      </w:pPr>
    </w:p>
    <w:p w14:paraId="294306EE" w14:textId="75D872E8" w:rsidR="00636783" w:rsidRPr="00382343" w:rsidRDefault="007952E6" w:rsidP="00382343">
      <w:pPr>
        <w:pStyle w:val="1"/>
      </w:pPr>
      <w:bookmarkStart w:id="2" w:name="_Toc523814307"/>
      <w:bookmarkStart w:id="3" w:name="_Toc951374"/>
      <w:r w:rsidRPr="00382343">
        <w:t xml:space="preserve">B. </w:t>
      </w:r>
      <w:r w:rsidR="006940A9" w:rsidRPr="00382343">
        <w:t>C</w:t>
      </w:r>
      <w:r w:rsidR="00636783" w:rsidRPr="00382343">
        <w:t xml:space="preserve">ourse </w:t>
      </w:r>
      <w:r w:rsidR="00417BF7" w:rsidRPr="00382343">
        <w:t>O</w:t>
      </w:r>
      <w:r w:rsidRPr="00382343">
        <w:t>bjectives</w:t>
      </w:r>
      <w:r w:rsidR="00636783" w:rsidRPr="00382343">
        <w:t xml:space="preserve"> and </w:t>
      </w:r>
      <w:r w:rsidR="00417BF7" w:rsidRPr="00382343">
        <w:t>L</w:t>
      </w:r>
      <w:r w:rsidR="00636783" w:rsidRPr="00382343">
        <w:t xml:space="preserve">earning </w:t>
      </w:r>
      <w:r w:rsidR="00417BF7" w:rsidRPr="00382343">
        <w:t>O</w:t>
      </w:r>
      <w:r w:rsidR="00636783" w:rsidRPr="00382343">
        <w:t>utcomes</w:t>
      </w:r>
      <w:bookmarkEnd w:id="2"/>
      <w:bookmarkEnd w:id="3"/>
    </w:p>
    <w:tbl>
      <w:tblPr>
        <w:tblStyle w:val="af0"/>
        <w:tblW w:w="0" w:type="auto"/>
        <w:tblLook w:val="04A0" w:firstRow="1" w:lastRow="0" w:firstColumn="1" w:lastColumn="0" w:noHBand="0" w:noVBand="1"/>
      </w:tblPr>
      <w:tblGrid>
        <w:gridCol w:w="9325"/>
      </w:tblGrid>
      <w:tr w:rsidR="00AA1554" w14:paraId="5FC4541F" w14:textId="77777777" w:rsidTr="005E4CF7">
        <w:tc>
          <w:tcPr>
            <w:tcW w:w="9325" w:type="dxa"/>
            <w:tcBorders>
              <w:top w:val="single" w:sz="12" w:space="0" w:color="auto"/>
              <w:left w:val="single" w:sz="12" w:space="0" w:color="auto"/>
              <w:bottom w:val="nil"/>
              <w:right w:val="single" w:sz="12" w:space="0" w:color="auto"/>
            </w:tcBorders>
          </w:tcPr>
          <w:p w14:paraId="4CF70425" w14:textId="77777777" w:rsidR="00386B0F" w:rsidRDefault="00AA1554" w:rsidP="00386B0F">
            <w:pPr>
              <w:autoSpaceDE w:val="0"/>
              <w:autoSpaceDN w:val="0"/>
              <w:adjustRightInd w:val="0"/>
              <w:rPr>
                <w:rFonts w:asciiTheme="majorBidi" w:hAnsiTheme="majorBidi" w:cstheme="majorBidi"/>
                <w:sz w:val="26"/>
                <w:szCs w:val="26"/>
              </w:rPr>
            </w:pPr>
            <w:bookmarkStart w:id="4" w:name="_Toc951375"/>
            <w:r w:rsidRPr="00F17EC3">
              <w:rPr>
                <w:rFonts w:asciiTheme="majorBidi" w:hAnsiTheme="majorBidi" w:cstheme="majorBidi"/>
                <w:sz w:val="26"/>
                <w:szCs w:val="26"/>
              </w:rPr>
              <w:t xml:space="preserve">1.  Course </w:t>
            </w:r>
            <w:r w:rsidR="00EB187C">
              <w:rPr>
                <w:rFonts w:asciiTheme="majorBidi" w:hAnsiTheme="majorBidi" w:cstheme="majorBidi"/>
                <w:sz w:val="26"/>
                <w:szCs w:val="26"/>
              </w:rPr>
              <w:t>D</w:t>
            </w:r>
            <w:r w:rsidRPr="00F17EC3">
              <w:rPr>
                <w:rFonts w:asciiTheme="majorBidi" w:hAnsiTheme="majorBidi" w:cstheme="majorBidi"/>
                <w:sz w:val="26"/>
                <w:szCs w:val="26"/>
              </w:rPr>
              <w:t>escription</w:t>
            </w:r>
            <w:bookmarkEnd w:id="4"/>
            <w:r w:rsidRPr="00F17EC3">
              <w:rPr>
                <w:rFonts w:asciiTheme="majorBidi" w:hAnsiTheme="majorBidi" w:cstheme="majorBidi"/>
                <w:sz w:val="26"/>
                <w:szCs w:val="26"/>
              </w:rPr>
              <w:t xml:space="preserve"> </w:t>
            </w:r>
          </w:p>
          <w:tbl>
            <w:tblPr>
              <w:tblW w:w="8897" w:type="dxa"/>
              <w:tblBorders>
                <w:top w:val="nil"/>
                <w:left w:val="nil"/>
                <w:bottom w:val="nil"/>
                <w:right w:val="nil"/>
              </w:tblBorders>
              <w:tblLook w:val="0000" w:firstRow="0" w:lastRow="0" w:firstColumn="0" w:lastColumn="0" w:noHBand="0" w:noVBand="0"/>
            </w:tblPr>
            <w:tblGrid>
              <w:gridCol w:w="8897"/>
            </w:tblGrid>
            <w:tr w:rsidR="00DD6B1B" w14:paraId="52A1F0DF" w14:textId="77777777" w:rsidTr="006D7200">
              <w:trPr>
                <w:trHeight w:val="274"/>
              </w:trPr>
              <w:tc>
                <w:tcPr>
                  <w:tcW w:w="0" w:type="auto"/>
                </w:tcPr>
                <w:tbl>
                  <w:tblPr>
                    <w:tblW w:w="0" w:type="auto"/>
                    <w:tblBorders>
                      <w:top w:val="nil"/>
                      <w:left w:val="nil"/>
                      <w:bottom w:val="nil"/>
                      <w:right w:val="nil"/>
                    </w:tblBorders>
                    <w:tblLook w:val="0000" w:firstRow="0" w:lastRow="0" w:firstColumn="0" w:lastColumn="0" w:noHBand="0" w:noVBand="0"/>
                  </w:tblPr>
                  <w:tblGrid>
                    <w:gridCol w:w="8681"/>
                  </w:tblGrid>
                  <w:tr w:rsidR="006569D8" w14:paraId="5BD3C464" w14:textId="77777777">
                    <w:tblPrEx>
                      <w:tblCellMar>
                        <w:top w:w="0" w:type="dxa"/>
                        <w:bottom w:w="0" w:type="dxa"/>
                      </w:tblCellMar>
                    </w:tblPrEx>
                    <w:trPr>
                      <w:trHeight w:val="935"/>
                    </w:trPr>
                    <w:tc>
                      <w:tcPr>
                        <w:tcW w:w="0" w:type="auto"/>
                      </w:tcPr>
                      <w:p w14:paraId="4A8E9AC1" w14:textId="467A3016" w:rsidR="006569D8" w:rsidRDefault="006569D8" w:rsidP="006569D8">
                        <w:pPr>
                          <w:pStyle w:val="Default"/>
                          <w:rPr>
                            <w:sz w:val="22"/>
                            <w:szCs w:val="22"/>
                          </w:rPr>
                        </w:pPr>
                        <w:r w:rsidRPr="006569D8">
                          <w:rPr>
                            <w:rFonts w:ascii="Verdana" w:hAnsi="Verdana" w:cs="AkzidenzGroteskBE-Super"/>
                            <w:color w:val="1A66FF"/>
                            <w:sz w:val="18"/>
                            <w:szCs w:val="18"/>
                          </w:rPr>
                          <w:t>This course explains the fundamentals of multivariate distribution theory (with more concentration on bivariate distributions), related distributional properties, and functions of random variables. After completing this course, students can solve problems related to multivariate probability distributions (especially bivariate distributions) and functions of random variables.</w:t>
                        </w:r>
                      </w:p>
                    </w:tc>
                  </w:tr>
                </w:tbl>
                <w:p w14:paraId="58586830" w14:textId="156A5C9B" w:rsidR="00DD6B1B" w:rsidRPr="00DD6B1B" w:rsidRDefault="00DD6B1B" w:rsidP="00DD6B1B">
                  <w:pPr>
                    <w:pStyle w:val="Default"/>
                    <w:jc w:val="both"/>
                    <w:rPr>
                      <w:rFonts w:ascii="Verdana" w:hAnsi="Verdana"/>
                      <w:sz w:val="18"/>
                      <w:szCs w:val="18"/>
                    </w:rPr>
                  </w:pPr>
                </w:p>
              </w:tc>
            </w:tr>
          </w:tbl>
          <w:p w14:paraId="44D2A302" w14:textId="4BB3B62F" w:rsidR="00386B0F" w:rsidRPr="00743E1A" w:rsidRDefault="00386B0F" w:rsidP="00386B0F">
            <w:pPr>
              <w:autoSpaceDE w:val="0"/>
              <w:autoSpaceDN w:val="0"/>
              <w:adjustRightInd w:val="0"/>
              <w:rPr>
                <w:sz w:val="20"/>
                <w:szCs w:val="20"/>
              </w:rPr>
            </w:pPr>
          </w:p>
        </w:tc>
      </w:tr>
      <w:tr w:rsidR="00AA1554" w14:paraId="5D9CF27F" w14:textId="77777777" w:rsidTr="006D7200">
        <w:trPr>
          <w:trHeight w:val="80"/>
        </w:trPr>
        <w:tc>
          <w:tcPr>
            <w:tcW w:w="9325" w:type="dxa"/>
            <w:tcBorders>
              <w:top w:val="nil"/>
              <w:left w:val="single" w:sz="12" w:space="0" w:color="auto"/>
              <w:bottom w:val="single" w:sz="12" w:space="0" w:color="auto"/>
              <w:right w:val="single" w:sz="12" w:space="0" w:color="auto"/>
            </w:tcBorders>
          </w:tcPr>
          <w:p w14:paraId="09DC25A5" w14:textId="14705741" w:rsidR="005922AF" w:rsidRDefault="005922AF" w:rsidP="008B5913">
            <w:pPr>
              <w:spacing w:line="276" w:lineRule="auto"/>
            </w:pPr>
          </w:p>
        </w:tc>
      </w:tr>
      <w:tr w:rsidR="00AA1554" w14:paraId="20C00896" w14:textId="77777777" w:rsidTr="005E4CF7">
        <w:tc>
          <w:tcPr>
            <w:tcW w:w="9325" w:type="dxa"/>
            <w:tcBorders>
              <w:top w:val="single" w:sz="12" w:space="0" w:color="auto"/>
              <w:left w:val="single" w:sz="12" w:space="0" w:color="auto"/>
              <w:bottom w:val="nil"/>
              <w:right w:val="single" w:sz="12" w:space="0" w:color="auto"/>
            </w:tcBorders>
          </w:tcPr>
          <w:p w14:paraId="690FDDE2" w14:textId="646207C8" w:rsidR="00AA1554" w:rsidRPr="005E4CF7" w:rsidRDefault="00AA1554" w:rsidP="005E4CF7">
            <w:pPr>
              <w:pStyle w:val="2"/>
              <w:jc w:val="left"/>
              <w:rPr>
                <w:rFonts w:asciiTheme="majorBidi" w:hAnsiTheme="majorBidi" w:cstheme="majorBidi"/>
                <w:sz w:val="26"/>
                <w:szCs w:val="26"/>
              </w:rPr>
            </w:pPr>
            <w:bookmarkStart w:id="5" w:name="_Toc951376"/>
            <w:r w:rsidRPr="00E973FE">
              <w:rPr>
                <w:rFonts w:asciiTheme="majorBidi" w:hAnsiTheme="majorBidi" w:cstheme="majorBidi"/>
                <w:sz w:val="26"/>
                <w:szCs w:val="26"/>
              </w:rPr>
              <w:t>2. Course</w:t>
            </w:r>
            <w:r w:rsidR="002530BA">
              <w:rPr>
                <w:rFonts w:asciiTheme="majorBidi" w:hAnsiTheme="majorBidi" w:cstheme="majorBidi"/>
                <w:sz w:val="26"/>
                <w:szCs w:val="26"/>
              </w:rPr>
              <w:t xml:space="preserve"> Main</w:t>
            </w:r>
            <w:r w:rsidRPr="00E973FE">
              <w:rPr>
                <w:rFonts w:asciiTheme="majorBidi" w:hAnsiTheme="majorBidi" w:cstheme="majorBidi"/>
                <w:sz w:val="26"/>
                <w:szCs w:val="26"/>
              </w:rPr>
              <w:t xml:space="preserve"> </w:t>
            </w:r>
            <w:r w:rsidR="00EB187C" w:rsidRPr="002530BA">
              <w:rPr>
                <w:rFonts w:asciiTheme="majorBidi" w:hAnsiTheme="majorBidi" w:cstheme="majorBidi"/>
                <w:sz w:val="26"/>
                <w:szCs w:val="26"/>
              </w:rPr>
              <w:t>O</w:t>
            </w:r>
            <w:r w:rsidRPr="002530BA">
              <w:rPr>
                <w:rFonts w:asciiTheme="majorBidi" w:hAnsiTheme="majorBidi" w:cstheme="majorBidi"/>
                <w:sz w:val="26"/>
                <w:szCs w:val="26"/>
              </w:rPr>
              <w:t>bjective</w:t>
            </w:r>
            <w:bookmarkEnd w:id="5"/>
          </w:p>
        </w:tc>
      </w:tr>
      <w:tr w:rsidR="00AA1554" w14:paraId="262467F2" w14:textId="77777777" w:rsidTr="005E4CF7">
        <w:tc>
          <w:tcPr>
            <w:tcW w:w="9325" w:type="dxa"/>
            <w:tcBorders>
              <w:top w:val="nil"/>
              <w:left w:val="single" w:sz="12" w:space="0" w:color="auto"/>
              <w:bottom w:val="single" w:sz="12" w:space="0" w:color="auto"/>
              <w:right w:val="single" w:sz="12" w:space="0" w:color="auto"/>
            </w:tcBorders>
          </w:tcPr>
          <w:tbl>
            <w:tblPr>
              <w:tblW w:w="0" w:type="auto"/>
              <w:tblBorders>
                <w:top w:val="nil"/>
                <w:left w:val="nil"/>
                <w:bottom w:val="nil"/>
                <w:right w:val="nil"/>
              </w:tblBorders>
              <w:tblLook w:val="0000" w:firstRow="0" w:lastRow="0" w:firstColumn="0" w:lastColumn="0" w:noHBand="0" w:noVBand="0"/>
            </w:tblPr>
            <w:tblGrid>
              <w:gridCol w:w="9109"/>
            </w:tblGrid>
            <w:tr w:rsidR="006569D8" w14:paraId="4D30D557" w14:textId="77777777">
              <w:tblPrEx>
                <w:tblCellMar>
                  <w:top w:w="0" w:type="dxa"/>
                  <w:bottom w:w="0" w:type="dxa"/>
                </w:tblCellMar>
              </w:tblPrEx>
              <w:trPr>
                <w:trHeight w:val="239"/>
              </w:trPr>
              <w:tc>
                <w:tcPr>
                  <w:tcW w:w="0" w:type="auto"/>
                </w:tcPr>
                <w:p w14:paraId="7EA7556B" w14:textId="77777777" w:rsidR="006569D8" w:rsidRPr="006569D8" w:rsidRDefault="006569D8" w:rsidP="006569D8">
                  <w:pPr>
                    <w:pStyle w:val="Default"/>
                    <w:rPr>
                      <w:rFonts w:ascii="Verdana" w:hAnsi="Verdana" w:cs="AkzidenzGroteskBE-Super"/>
                      <w:color w:val="1A66FF"/>
                      <w:sz w:val="18"/>
                      <w:szCs w:val="18"/>
                    </w:rPr>
                  </w:pPr>
                  <w:r w:rsidRPr="006569D8">
                    <w:rPr>
                      <w:rFonts w:ascii="Verdana" w:hAnsi="Verdana" w:cs="AkzidenzGroteskBE-Super"/>
                      <w:color w:val="1A66FF"/>
                      <w:sz w:val="18"/>
                      <w:szCs w:val="18"/>
                    </w:rPr>
                    <w:t>Students can discuss advance principles of probability theory.</w:t>
                  </w:r>
                </w:p>
                <w:tbl>
                  <w:tblPr>
                    <w:tblW w:w="0" w:type="auto"/>
                    <w:tblBorders>
                      <w:top w:val="nil"/>
                      <w:left w:val="nil"/>
                      <w:bottom w:val="nil"/>
                      <w:right w:val="nil"/>
                    </w:tblBorders>
                    <w:tblLook w:val="0000" w:firstRow="0" w:lastRow="0" w:firstColumn="0" w:lastColumn="0" w:noHBand="0" w:noVBand="0"/>
                  </w:tblPr>
                  <w:tblGrid>
                    <w:gridCol w:w="8893"/>
                  </w:tblGrid>
                  <w:tr w:rsidR="006569D8" w:rsidRPr="006569D8" w14:paraId="7E68870B" w14:textId="77777777">
                    <w:tblPrEx>
                      <w:tblCellMar>
                        <w:top w:w="0" w:type="dxa"/>
                        <w:bottom w:w="0" w:type="dxa"/>
                      </w:tblCellMar>
                    </w:tblPrEx>
                    <w:trPr>
                      <w:trHeight w:val="378"/>
                    </w:trPr>
                    <w:tc>
                      <w:tcPr>
                        <w:tcW w:w="0" w:type="auto"/>
                      </w:tcPr>
                      <w:p w14:paraId="0DE3FCDE" w14:textId="00184C8A" w:rsidR="006569D8" w:rsidRPr="006569D8" w:rsidRDefault="006569D8" w:rsidP="006569D8">
                        <w:pPr>
                          <w:pStyle w:val="Default"/>
                          <w:rPr>
                            <w:rFonts w:ascii="Verdana" w:hAnsi="Verdana" w:cs="AkzidenzGroteskBE-Super"/>
                            <w:color w:val="1A66FF"/>
                            <w:sz w:val="18"/>
                            <w:szCs w:val="18"/>
                          </w:rPr>
                        </w:pPr>
                        <w:r w:rsidRPr="006569D8">
                          <w:rPr>
                            <w:rFonts w:ascii="Verdana" w:hAnsi="Verdana" w:cs="AkzidenzGroteskBE-Super"/>
                            <w:color w:val="1A66FF"/>
                            <w:sz w:val="18"/>
                            <w:szCs w:val="18"/>
                          </w:rPr>
                          <w:t xml:space="preserve">Students can define key concepts of multivariate distribution theory and functions of random variables. </w:t>
                        </w:r>
                      </w:p>
                    </w:tc>
                  </w:tr>
                </w:tbl>
                <w:p w14:paraId="6D78C52A" w14:textId="3031B988" w:rsidR="006569D8" w:rsidRDefault="006569D8" w:rsidP="006569D8">
                  <w:pPr>
                    <w:pStyle w:val="Default"/>
                    <w:rPr>
                      <w:sz w:val="22"/>
                      <w:szCs w:val="22"/>
                    </w:rPr>
                  </w:pPr>
                  <w:r>
                    <w:rPr>
                      <w:sz w:val="22"/>
                      <w:szCs w:val="22"/>
                    </w:rPr>
                    <w:t xml:space="preserve"> </w:t>
                  </w:r>
                </w:p>
              </w:tc>
            </w:tr>
          </w:tbl>
          <w:p w14:paraId="02162209" w14:textId="7CA4C37A" w:rsidR="005922AF" w:rsidRDefault="005922AF" w:rsidP="008B5913"/>
        </w:tc>
      </w:tr>
    </w:tbl>
    <w:p w14:paraId="31910F2A" w14:textId="326F90E2" w:rsidR="00465FB7" w:rsidRPr="00465FB7" w:rsidRDefault="00725B79" w:rsidP="00465FB7">
      <w:pPr>
        <w:pStyle w:val="2"/>
        <w:jc w:val="left"/>
        <w:rPr>
          <w:rFonts w:asciiTheme="majorBidi" w:hAnsiTheme="majorBidi" w:cstheme="majorBidi"/>
          <w:sz w:val="26"/>
          <w:szCs w:val="26"/>
        </w:rPr>
      </w:pPr>
      <w:bookmarkStart w:id="6" w:name="_Toc951377"/>
      <w:r w:rsidRPr="00E973FE">
        <w:rPr>
          <w:rFonts w:asciiTheme="majorBidi" w:hAnsiTheme="majorBidi" w:cstheme="majorBidi"/>
          <w:sz w:val="26"/>
          <w:szCs w:val="26"/>
        </w:rPr>
        <w:t>3</w:t>
      </w:r>
      <w:r w:rsidR="009203AA" w:rsidRPr="00E973FE">
        <w:rPr>
          <w:rFonts w:asciiTheme="majorBidi" w:hAnsiTheme="majorBidi" w:cstheme="majorBidi"/>
          <w:sz w:val="26"/>
          <w:szCs w:val="26"/>
        </w:rPr>
        <w:t>. Course Learning Outcomes</w:t>
      </w:r>
      <w:bookmarkEnd w:id="6"/>
      <w:r w:rsidR="009203AA" w:rsidRPr="00E973FE">
        <w:rPr>
          <w:rFonts w:asciiTheme="majorBidi" w:hAnsiTheme="majorBidi" w:cstheme="majorBidi"/>
          <w:sz w:val="26"/>
          <w:szCs w:val="26"/>
        </w:rPr>
        <w:t xml:space="preserve"> </w:t>
      </w:r>
    </w:p>
    <w:tbl>
      <w:tblPr>
        <w:tblStyle w:val="af0"/>
        <w:tblW w:w="0" w:type="auto"/>
        <w:tblBorders>
          <w:top w:val="single" w:sz="18" w:space="0" w:color="auto"/>
          <w:left w:val="single" w:sz="18" w:space="0" w:color="auto"/>
          <w:bottom w:val="single" w:sz="18" w:space="0" w:color="auto"/>
          <w:right w:val="single" w:sz="18" w:space="0" w:color="auto"/>
          <w:insideH w:val="single" w:sz="8" w:space="0" w:color="auto"/>
        </w:tblBorders>
        <w:tblLayout w:type="fixed"/>
        <w:tblLook w:val="04A0" w:firstRow="1" w:lastRow="0" w:firstColumn="1" w:lastColumn="0" w:noHBand="0" w:noVBand="1"/>
      </w:tblPr>
      <w:tblGrid>
        <w:gridCol w:w="604"/>
        <w:gridCol w:w="7143"/>
        <w:gridCol w:w="1578"/>
      </w:tblGrid>
      <w:tr w:rsidR="006A74AB" w:rsidRPr="005D2DDD" w14:paraId="0F328927" w14:textId="77777777" w:rsidTr="00382343">
        <w:trPr>
          <w:tblHeader/>
        </w:trPr>
        <w:tc>
          <w:tcPr>
            <w:tcW w:w="7747" w:type="dxa"/>
            <w:gridSpan w:val="2"/>
            <w:tcBorders>
              <w:top w:val="single" w:sz="12" w:space="0" w:color="auto"/>
              <w:left w:val="single" w:sz="12" w:space="0" w:color="auto"/>
              <w:bottom w:val="single" w:sz="8" w:space="0" w:color="auto"/>
            </w:tcBorders>
            <w:shd w:val="clear" w:color="auto" w:fill="B8CCE4" w:themeFill="accent1" w:themeFillTint="66"/>
            <w:vAlign w:val="center"/>
          </w:tcPr>
          <w:p w14:paraId="24FF7FE6" w14:textId="4173609D" w:rsidR="006A74AB" w:rsidRPr="005D2DDD" w:rsidRDefault="006A74AB" w:rsidP="006A74AB">
            <w:pPr>
              <w:jc w:val="center"/>
              <w:rPr>
                <w:rFonts w:asciiTheme="majorBidi" w:hAnsiTheme="majorBidi" w:cstheme="majorBidi"/>
              </w:rPr>
            </w:pPr>
            <w:r w:rsidRPr="00D57D71">
              <w:rPr>
                <w:rFonts w:asciiTheme="majorBidi" w:hAnsiTheme="majorBidi" w:cstheme="majorBidi"/>
                <w:b/>
                <w:bCs/>
                <w:lang w:bidi="ar-EG"/>
              </w:rPr>
              <w:t>CLOs</w:t>
            </w:r>
          </w:p>
        </w:tc>
        <w:tc>
          <w:tcPr>
            <w:tcW w:w="1578" w:type="dxa"/>
            <w:tcBorders>
              <w:top w:val="single" w:sz="12" w:space="0" w:color="auto"/>
              <w:left w:val="single" w:sz="8" w:space="0" w:color="auto"/>
              <w:bottom w:val="single" w:sz="8" w:space="0" w:color="auto"/>
              <w:right w:val="single" w:sz="12" w:space="0" w:color="auto"/>
            </w:tcBorders>
            <w:shd w:val="clear" w:color="auto" w:fill="B8CCE4" w:themeFill="accent1" w:themeFillTint="66"/>
            <w:vAlign w:val="center"/>
          </w:tcPr>
          <w:p w14:paraId="35E78DAA" w14:textId="3E8692C6" w:rsidR="006A74AB" w:rsidRPr="00E116C0" w:rsidRDefault="006A74AB" w:rsidP="006A74AB">
            <w:pPr>
              <w:jc w:val="center"/>
              <w:rPr>
                <w:rFonts w:asciiTheme="majorBidi" w:hAnsiTheme="majorBidi" w:cstheme="majorBidi"/>
                <w:sz w:val="20"/>
                <w:szCs w:val="20"/>
                <w:rtl/>
                <w:lang w:bidi="ar-EG"/>
              </w:rPr>
            </w:pPr>
            <w:r w:rsidRPr="008A5F1E">
              <w:rPr>
                <w:rFonts w:asciiTheme="majorBidi" w:hAnsiTheme="majorBidi" w:cstheme="majorBidi"/>
                <w:b/>
                <w:bCs/>
                <w:lang w:bidi="ar-EG"/>
              </w:rPr>
              <w:t>Ali</w:t>
            </w:r>
            <w:r>
              <w:rPr>
                <w:rFonts w:asciiTheme="majorBidi" w:hAnsiTheme="majorBidi" w:cstheme="majorBidi"/>
                <w:b/>
                <w:bCs/>
                <w:lang w:bidi="ar-EG"/>
              </w:rPr>
              <w:t>gned</w:t>
            </w:r>
            <w:r>
              <w:rPr>
                <w:rFonts w:asciiTheme="majorBidi" w:hAnsiTheme="majorBidi" w:cstheme="majorBidi"/>
                <w:strike/>
                <w:sz w:val="18"/>
                <w:szCs w:val="18"/>
                <w:lang w:bidi="ar-EG"/>
              </w:rPr>
              <w:t xml:space="preserve"> </w:t>
            </w:r>
            <w:r w:rsidRPr="008A5F1E">
              <w:rPr>
                <w:rFonts w:asciiTheme="majorBidi" w:hAnsiTheme="majorBidi" w:cstheme="majorBidi"/>
                <w:b/>
                <w:bCs/>
                <w:lang w:bidi="ar-EG"/>
              </w:rPr>
              <w:t>PLOs</w:t>
            </w:r>
          </w:p>
        </w:tc>
      </w:tr>
      <w:tr w:rsidR="006A74AB" w:rsidRPr="005D2DDD" w14:paraId="750674F3" w14:textId="77777777" w:rsidTr="00382343">
        <w:tc>
          <w:tcPr>
            <w:tcW w:w="604" w:type="dxa"/>
            <w:tcBorders>
              <w:top w:val="single" w:sz="8" w:space="0" w:color="auto"/>
              <w:left w:val="single" w:sz="12" w:space="0" w:color="auto"/>
              <w:bottom w:val="dashSmallGap" w:sz="4" w:space="0" w:color="auto"/>
              <w:right w:val="single" w:sz="8" w:space="0" w:color="auto"/>
            </w:tcBorders>
            <w:shd w:val="clear" w:color="auto" w:fill="DBE5F1" w:themeFill="accent1" w:themeFillTint="33"/>
          </w:tcPr>
          <w:p w14:paraId="20C46135" w14:textId="77777777" w:rsidR="006A74AB" w:rsidRPr="00DD0890" w:rsidRDefault="006A74AB" w:rsidP="006A74AB">
            <w:pPr>
              <w:jc w:val="center"/>
              <w:rPr>
                <w:rFonts w:asciiTheme="majorBidi" w:hAnsiTheme="majorBidi" w:cstheme="majorBidi"/>
              </w:rPr>
            </w:pPr>
            <w:r w:rsidRPr="00DD0890">
              <w:rPr>
                <w:rFonts w:asciiTheme="majorBidi" w:hAnsiTheme="majorBidi" w:cstheme="majorBidi"/>
              </w:rPr>
              <w:t>1</w:t>
            </w:r>
          </w:p>
        </w:tc>
        <w:tc>
          <w:tcPr>
            <w:tcW w:w="7143" w:type="dxa"/>
            <w:tcBorders>
              <w:top w:val="single" w:sz="8" w:space="0" w:color="auto"/>
              <w:left w:val="single" w:sz="8" w:space="0" w:color="auto"/>
              <w:bottom w:val="dashSmallGap" w:sz="4" w:space="0" w:color="auto"/>
              <w:right w:val="nil"/>
            </w:tcBorders>
            <w:shd w:val="clear" w:color="auto" w:fill="DBE5F1" w:themeFill="accent1" w:themeFillTint="33"/>
          </w:tcPr>
          <w:p w14:paraId="28D1DF09" w14:textId="19478845" w:rsidR="006A74AB" w:rsidRPr="00382343" w:rsidRDefault="00DD0890" w:rsidP="006A74AB">
            <w:pPr>
              <w:jc w:val="lowKashida"/>
              <w:rPr>
                <w:rFonts w:asciiTheme="majorBidi" w:hAnsiTheme="majorBidi" w:cstheme="majorBidi"/>
                <w:b/>
                <w:bCs/>
                <w:highlight w:val="yellow"/>
                <w:lang w:bidi="ar-EG"/>
              </w:rPr>
            </w:pPr>
            <w:r w:rsidRPr="00DD0890">
              <w:rPr>
                <w:rFonts w:asciiTheme="majorBidi" w:hAnsiTheme="majorBidi" w:cstheme="majorBidi"/>
                <w:b/>
                <w:bCs/>
              </w:rPr>
              <w:t>Knowledge and Understanding</w:t>
            </w:r>
          </w:p>
        </w:tc>
        <w:tc>
          <w:tcPr>
            <w:tcW w:w="1578" w:type="dxa"/>
            <w:tcBorders>
              <w:top w:val="single" w:sz="8" w:space="0" w:color="auto"/>
              <w:left w:val="nil"/>
              <w:bottom w:val="dashSmallGap" w:sz="4" w:space="0" w:color="auto"/>
              <w:right w:val="single" w:sz="12" w:space="0" w:color="auto"/>
            </w:tcBorders>
            <w:shd w:val="clear" w:color="auto" w:fill="DBE5F1" w:themeFill="accent1" w:themeFillTint="33"/>
          </w:tcPr>
          <w:p w14:paraId="65E3F3A2" w14:textId="77777777" w:rsidR="006A74AB" w:rsidRPr="00B4292A" w:rsidRDefault="006A74AB" w:rsidP="006A74AB">
            <w:pPr>
              <w:rPr>
                <w:rFonts w:asciiTheme="majorBidi" w:hAnsiTheme="majorBidi" w:cstheme="majorBidi"/>
              </w:rPr>
            </w:pPr>
          </w:p>
        </w:tc>
      </w:tr>
      <w:tr w:rsidR="006A74AB" w:rsidRPr="005D2DDD" w14:paraId="65BE9983" w14:textId="77777777" w:rsidTr="006A74AB">
        <w:tc>
          <w:tcPr>
            <w:tcW w:w="604" w:type="dxa"/>
            <w:tcBorders>
              <w:top w:val="dashSmallGap" w:sz="4" w:space="0" w:color="auto"/>
              <w:left w:val="single" w:sz="12" w:space="0" w:color="auto"/>
              <w:bottom w:val="dashSmallGap" w:sz="4" w:space="0" w:color="auto"/>
              <w:right w:val="single" w:sz="8" w:space="0" w:color="auto"/>
            </w:tcBorders>
          </w:tcPr>
          <w:p w14:paraId="13C18C16" w14:textId="77777777" w:rsidR="006A74AB" w:rsidRPr="00B4292A" w:rsidRDefault="006A74AB" w:rsidP="006A74AB">
            <w:pPr>
              <w:rPr>
                <w:rFonts w:asciiTheme="majorBidi" w:hAnsiTheme="majorBidi" w:cstheme="majorBidi"/>
              </w:rPr>
            </w:pPr>
            <w:r w:rsidRPr="00B4292A">
              <w:rPr>
                <w:rFonts w:asciiTheme="majorBidi" w:hAnsiTheme="majorBidi" w:cstheme="majorBidi"/>
              </w:rPr>
              <w:t>1.1</w:t>
            </w:r>
          </w:p>
        </w:tc>
        <w:tc>
          <w:tcPr>
            <w:tcW w:w="7143" w:type="dxa"/>
            <w:tcBorders>
              <w:top w:val="dashSmallGap" w:sz="4" w:space="0" w:color="auto"/>
              <w:left w:val="single" w:sz="8" w:space="0" w:color="auto"/>
              <w:bottom w:val="dashSmallGap" w:sz="4" w:space="0" w:color="auto"/>
            </w:tcBorders>
          </w:tcPr>
          <w:p w14:paraId="612CC434" w14:textId="77777777" w:rsidR="006569D8" w:rsidRDefault="006569D8" w:rsidP="006569D8">
            <w:pPr>
              <w:pStyle w:val="Default"/>
            </w:pPr>
          </w:p>
          <w:tbl>
            <w:tblPr>
              <w:tblW w:w="0" w:type="auto"/>
              <w:tblBorders>
                <w:top w:val="nil"/>
                <w:left w:val="nil"/>
                <w:bottom w:val="nil"/>
                <w:right w:val="nil"/>
              </w:tblBorders>
              <w:tblLayout w:type="fixed"/>
              <w:tblLook w:val="0000" w:firstRow="0" w:lastRow="0" w:firstColumn="0" w:lastColumn="0" w:noHBand="0" w:noVBand="0"/>
            </w:tblPr>
            <w:tblGrid>
              <w:gridCol w:w="4227"/>
            </w:tblGrid>
            <w:tr w:rsidR="006569D8" w14:paraId="17C8E4E0" w14:textId="77777777">
              <w:tblPrEx>
                <w:tblCellMar>
                  <w:top w:w="0" w:type="dxa"/>
                  <w:bottom w:w="0" w:type="dxa"/>
                </w:tblCellMar>
              </w:tblPrEx>
              <w:trPr>
                <w:trHeight w:val="239"/>
              </w:trPr>
              <w:tc>
                <w:tcPr>
                  <w:tcW w:w="4227" w:type="dxa"/>
                </w:tcPr>
                <w:p w14:paraId="0D6FDEF4" w14:textId="0FCED6B0" w:rsidR="006569D8" w:rsidRDefault="006569D8" w:rsidP="000D6322">
                  <w:pPr>
                    <w:pStyle w:val="Default"/>
                    <w:jc w:val="both"/>
                    <w:rPr>
                      <w:sz w:val="22"/>
                      <w:szCs w:val="22"/>
                    </w:rPr>
                  </w:pPr>
                  <w:r w:rsidRPr="006569D8">
                    <w:rPr>
                      <w:rFonts w:ascii="AkzidenzGroteskBE-Super" w:hAnsi="AkzidenzGroteskBE-Super" w:cs="AkzidenzGroteskBE-Super"/>
                      <w:b/>
                      <w:bCs/>
                      <w:color w:val="1A66FF"/>
                      <w:sz w:val="20"/>
                      <w:szCs w:val="20"/>
                    </w:rPr>
                    <w:lastRenderedPageBreak/>
                    <w:t xml:space="preserve">Students can evaluate advance </w:t>
                  </w:r>
                  <w:r w:rsidR="000D6322" w:rsidRPr="006569D8">
                    <w:rPr>
                      <w:rFonts w:ascii="AkzidenzGroteskBE-Super" w:hAnsi="AkzidenzGroteskBE-Super" w:cs="AkzidenzGroteskBE-Super"/>
                      <w:b/>
                      <w:bCs/>
                      <w:color w:val="1A66FF"/>
                      <w:sz w:val="20"/>
                      <w:szCs w:val="20"/>
                    </w:rPr>
                    <w:t>problems</w:t>
                  </w:r>
                  <w:r w:rsidR="000D6322">
                    <w:rPr>
                      <w:rFonts w:ascii="AkzidenzGroteskBE-Super" w:hAnsi="AkzidenzGroteskBE-Super" w:cs="AkzidenzGroteskBE-Super"/>
                      <w:b/>
                      <w:bCs/>
                      <w:color w:val="1A66FF"/>
                      <w:sz w:val="20"/>
                      <w:szCs w:val="20"/>
                    </w:rPr>
                    <w:t xml:space="preserve"> related</w:t>
                  </w:r>
                  <w:r w:rsidRPr="006569D8">
                    <w:rPr>
                      <w:rFonts w:ascii="AkzidenzGroteskBE-Super" w:hAnsi="AkzidenzGroteskBE-Super" w:cs="AkzidenzGroteskBE-Super"/>
                      <w:b/>
                      <w:bCs/>
                      <w:color w:val="1A66FF"/>
                      <w:sz w:val="20"/>
                      <w:szCs w:val="20"/>
                    </w:rPr>
                    <w:t xml:space="preserve"> to probability distributions.</w:t>
                  </w:r>
                  <w:r>
                    <w:rPr>
                      <w:sz w:val="22"/>
                      <w:szCs w:val="22"/>
                    </w:rPr>
                    <w:t xml:space="preserve"> </w:t>
                  </w:r>
                </w:p>
              </w:tc>
            </w:tr>
          </w:tbl>
          <w:p w14:paraId="0327DA93" w14:textId="4FA322BE" w:rsidR="006A74AB" w:rsidRPr="00F32807" w:rsidRDefault="006A74AB" w:rsidP="00F32807">
            <w:pPr>
              <w:autoSpaceDE w:val="0"/>
              <w:autoSpaceDN w:val="0"/>
              <w:adjustRightInd w:val="0"/>
              <w:rPr>
                <w:rFonts w:ascii="AkzidenzGroteskBE-Super" w:hAnsi="AkzidenzGroteskBE-Super" w:cs="AkzidenzGroteskBE-Super"/>
                <w:b/>
                <w:bCs/>
                <w:color w:val="1A66FF"/>
                <w:sz w:val="20"/>
                <w:szCs w:val="20"/>
              </w:rPr>
            </w:pPr>
          </w:p>
        </w:tc>
        <w:tc>
          <w:tcPr>
            <w:tcW w:w="1578" w:type="dxa"/>
            <w:tcBorders>
              <w:top w:val="dashSmallGap" w:sz="4" w:space="0" w:color="auto"/>
              <w:left w:val="single" w:sz="8" w:space="0" w:color="auto"/>
              <w:bottom w:val="dashSmallGap" w:sz="4" w:space="0" w:color="auto"/>
              <w:right w:val="single" w:sz="12" w:space="0" w:color="auto"/>
            </w:tcBorders>
          </w:tcPr>
          <w:p w14:paraId="28627F69" w14:textId="77777777" w:rsidR="006A74AB" w:rsidRPr="00B4292A" w:rsidRDefault="006A74AB" w:rsidP="006A74AB">
            <w:pPr>
              <w:rPr>
                <w:rFonts w:asciiTheme="majorBidi" w:hAnsiTheme="majorBidi" w:cstheme="majorBidi"/>
              </w:rPr>
            </w:pPr>
          </w:p>
        </w:tc>
      </w:tr>
      <w:tr w:rsidR="006A74AB" w:rsidRPr="005D2DDD" w14:paraId="1B154267" w14:textId="77777777" w:rsidTr="00382343">
        <w:tc>
          <w:tcPr>
            <w:tcW w:w="604" w:type="dxa"/>
            <w:tcBorders>
              <w:top w:val="single" w:sz="8" w:space="0" w:color="auto"/>
              <w:left w:val="single" w:sz="12" w:space="0" w:color="auto"/>
              <w:bottom w:val="single" w:sz="12" w:space="0" w:color="auto"/>
              <w:right w:val="single" w:sz="8" w:space="0" w:color="auto"/>
            </w:tcBorders>
            <w:shd w:val="clear" w:color="auto" w:fill="DBE5F1" w:themeFill="accent1" w:themeFillTint="33"/>
          </w:tcPr>
          <w:p w14:paraId="417067FC" w14:textId="77777777" w:rsidR="006A74AB" w:rsidRPr="00E02FB7" w:rsidRDefault="006A74AB" w:rsidP="006A74AB">
            <w:pPr>
              <w:jc w:val="center"/>
              <w:rPr>
                <w:rFonts w:asciiTheme="majorBidi" w:hAnsiTheme="majorBidi" w:cstheme="majorBidi"/>
                <w:b/>
                <w:bCs/>
              </w:rPr>
            </w:pPr>
            <w:r w:rsidRPr="00E02FB7">
              <w:rPr>
                <w:rFonts w:asciiTheme="majorBidi" w:hAnsiTheme="majorBidi" w:cstheme="majorBidi"/>
                <w:b/>
                <w:bCs/>
              </w:rPr>
              <w:t>2</w:t>
            </w:r>
          </w:p>
        </w:tc>
        <w:tc>
          <w:tcPr>
            <w:tcW w:w="7143" w:type="dxa"/>
            <w:tcBorders>
              <w:top w:val="single" w:sz="8" w:space="0" w:color="auto"/>
              <w:left w:val="single" w:sz="8" w:space="0" w:color="auto"/>
              <w:bottom w:val="dashSmallGap" w:sz="4" w:space="0" w:color="auto"/>
              <w:right w:val="nil"/>
            </w:tcBorders>
            <w:shd w:val="clear" w:color="auto" w:fill="DBE5F1" w:themeFill="accent1" w:themeFillTint="33"/>
          </w:tcPr>
          <w:p w14:paraId="10520A30" w14:textId="6A592A96" w:rsidR="006A74AB" w:rsidRPr="00E02FB7" w:rsidRDefault="006A74AB" w:rsidP="006A74AB">
            <w:pPr>
              <w:jc w:val="lowKashida"/>
              <w:rPr>
                <w:rFonts w:asciiTheme="majorBidi" w:hAnsiTheme="majorBidi" w:cstheme="majorBidi"/>
                <w:b/>
                <w:bCs/>
                <w:lang w:bidi="ar-EG"/>
              </w:rPr>
            </w:pPr>
            <w:r w:rsidRPr="00EA680B">
              <w:rPr>
                <w:rFonts w:asciiTheme="majorBidi" w:hAnsiTheme="majorBidi" w:cstheme="majorBidi"/>
                <w:b/>
                <w:bCs/>
              </w:rPr>
              <w:t>Skills</w:t>
            </w:r>
            <w:r>
              <w:rPr>
                <w:rFonts w:asciiTheme="majorBidi" w:hAnsiTheme="majorBidi" w:cstheme="majorBidi"/>
                <w:b/>
                <w:bCs/>
              </w:rPr>
              <w:t xml:space="preserve"> :</w:t>
            </w:r>
          </w:p>
        </w:tc>
        <w:tc>
          <w:tcPr>
            <w:tcW w:w="1578" w:type="dxa"/>
            <w:tcBorders>
              <w:top w:val="single" w:sz="8" w:space="0" w:color="auto"/>
              <w:left w:val="nil"/>
              <w:bottom w:val="dashSmallGap" w:sz="4" w:space="0" w:color="auto"/>
              <w:right w:val="single" w:sz="12" w:space="0" w:color="auto"/>
            </w:tcBorders>
            <w:shd w:val="clear" w:color="auto" w:fill="DBE5F1" w:themeFill="accent1" w:themeFillTint="33"/>
          </w:tcPr>
          <w:p w14:paraId="3DE526FB" w14:textId="77777777" w:rsidR="006A74AB" w:rsidRPr="00B4292A" w:rsidRDefault="006A74AB" w:rsidP="006A74AB">
            <w:pPr>
              <w:rPr>
                <w:rFonts w:asciiTheme="majorBidi" w:hAnsiTheme="majorBidi" w:cstheme="majorBidi"/>
              </w:rPr>
            </w:pPr>
          </w:p>
        </w:tc>
      </w:tr>
      <w:tr w:rsidR="006A74AB" w:rsidRPr="005D2DDD" w14:paraId="18D61DD6" w14:textId="77777777" w:rsidTr="006A74AB">
        <w:tc>
          <w:tcPr>
            <w:tcW w:w="604" w:type="dxa"/>
            <w:tcBorders>
              <w:top w:val="dashSmallGap" w:sz="4" w:space="0" w:color="auto"/>
              <w:left w:val="single" w:sz="12" w:space="0" w:color="auto"/>
              <w:bottom w:val="single" w:sz="12" w:space="0" w:color="auto"/>
              <w:right w:val="single" w:sz="8" w:space="0" w:color="auto"/>
            </w:tcBorders>
          </w:tcPr>
          <w:p w14:paraId="19A12D61" w14:textId="77777777" w:rsidR="006A74AB" w:rsidRPr="00B4292A" w:rsidRDefault="006A74AB" w:rsidP="006A74AB">
            <w:pPr>
              <w:rPr>
                <w:rFonts w:asciiTheme="majorBidi" w:hAnsiTheme="majorBidi" w:cstheme="majorBidi"/>
              </w:rPr>
            </w:pPr>
            <w:r w:rsidRPr="00B4292A">
              <w:rPr>
                <w:rFonts w:asciiTheme="majorBidi" w:hAnsiTheme="majorBidi" w:cstheme="majorBidi"/>
              </w:rPr>
              <w:t>2.1</w:t>
            </w:r>
          </w:p>
        </w:tc>
        <w:tc>
          <w:tcPr>
            <w:tcW w:w="7143" w:type="dxa"/>
            <w:tcBorders>
              <w:top w:val="dashSmallGap" w:sz="4" w:space="0" w:color="auto"/>
              <w:left w:val="single" w:sz="8" w:space="0" w:color="auto"/>
              <w:bottom w:val="single" w:sz="12" w:space="0" w:color="auto"/>
            </w:tcBorders>
          </w:tcPr>
          <w:tbl>
            <w:tblPr>
              <w:tblW w:w="0" w:type="auto"/>
              <w:tblBorders>
                <w:top w:val="nil"/>
                <w:left w:val="nil"/>
                <w:bottom w:val="nil"/>
                <w:right w:val="nil"/>
              </w:tblBorders>
              <w:tblLayout w:type="fixed"/>
              <w:tblLook w:val="0000" w:firstRow="0" w:lastRow="0" w:firstColumn="0" w:lastColumn="0" w:noHBand="0" w:noVBand="0"/>
            </w:tblPr>
            <w:tblGrid>
              <w:gridCol w:w="4185"/>
            </w:tblGrid>
            <w:tr w:rsidR="000D6322" w:rsidRPr="000D6322" w14:paraId="4C1CFB75" w14:textId="77777777">
              <w:tblPrEx>
                <w:tblCellMar>
                  <w:top w:w="0" w:type="dxa"/>
                  <w:bottom w:w="0" w:type="dxa"/>
                </w:tblCellMar>
              </w:tblPrEx>
              <w:trPr>
                <w:trHeight w:val="239"/>
              </w:trPr>
              <w:tc>
                <w:tcPr>
                  <w:tcW w:w="4185" w:type="dxa"/>
                </w:tcPr>
                <w:p w14:paraId="3556558E" w14:textId="0FF90874" w:rsidR="000D6322" w:rsidRPr="000D6322" w:rsidRDefault="000D6322" w:rsidP="000D6322">
                  <w:pPr>
                    <w:pStyle w:val="Default"/>
                    <w:rPr>
                      <w:rFonts w:ascii="AkzidenzGroteskBE-Super" w:hAnsi="AkzidenzGroteskBE-Super" w:cs="AkzidenzGroteskBE-Super"/>
                      <w:b/>
                      <w:bCs/>
                      <w:color w:val="1A66FF"/>
                      <w:sz w:val="20"/>
                      <w:szCs w:val="20"/>
                    </w:rPr>
                  </w:pPr>
                  <w:r w:rsidRPr="000D6322">
                    <w:rPr>
                      <w:rFonts w:ascii="AkzidenzGroteskBE-Super" w:hAnsi="AkzidenzGroteskBE-Super" w:cs="AkzidenzGroteskBE-Super"/>
                      <w:b/>
                      <w:bCs/>
                      <w:color w:val="1A66FF"/>
                      <w:sz w:val="20"/>
                      <w:szCs w:val="20"/>
                    </w:rPr>
                    <w:t xml:space="preserve">Students can solve advance problems related to multivariate distribution theory. </w:t>
                  </w:r>
                </w:p>
              </w:tc>
            </w:tr>
          </w:tbl>
          <w:p w14:paraId="5756B269" w14:textId="552084E0" w:rsidR="006A74AB" w:rsidRPr="000D6322" w:rsidRDefault="006A74AB" w:rsidP="006A74AB">
            <w:pPr>
              <w:jc w:val="lowKashida"/>
              <w:rPr>
                <w:rFonts w:ascii="AkzidenzGroteskBE-Super" w:hAnsi="AkzidenzGroteskBE-Super" w:cs="AkzidenzGroteskBE-Super"/>
                <w:b/>
                <w:bCs/>
                <w:color w:val="1A66FF"/>
                <w:sz w:val="20"/>
                <w:szCs w:val="20"/>
              </w:rPr>
            </w:pPr>
          </w:p>
        </w:tc>
        <w:tc>
          <w:tcPr>
            <w:tcW w:w="1578" w:type="dxa"/>
            <w:tcBorders>
              <w:top w:val="dashSmallGap" w:sz="4" w:space="0" w:color="auto"/>
              <w:left w:val="single" w:sz="8" w:space="0" w:color="auto"/>
              <w:bottom w:val="single" w:sz="12" w:space="0" w:color="auto"/>
              <w:right w:val="single" w:sz="12" w:space="0" w:color="auto"/>
            </w:tcBorders>
          </w:tcPr>
          <w:p w14:paraId="1739A0AF" w14:textId="77777777" w:rsidR="006A74AB" w:rsidRPr="00B4292A" w:rsidRDefault="006A74AB" w:rsidP="006A74AB">
            <w:pPr>
              <w:rPr>
                <w:rFonts w:asciiTheme="majorBidi" w:hAnsiTheme="majorBidi" w:cstheme="majorBidi"/>
              </w:rPr>
            </w:pPr>
          </w:p>
        </w:tc>
      </w:tr>
      <w:tr w:rsidR="006A74AB" w:rsidRPr="005D2DDD" w14:paraId="126C2116" w14:textId="77777777" w:rsidTr="006A74AB">
        <w:tc>
          <w:tcPr>
            <w:tcW w:w="604" w:type="dxa"/>
            <w:tcBorders>
              <w:top w:val="dashSmallGap" w:sz="4" w:space="0" w:color="auto"/>
              <w:left w:val="single" w:sz="12" w:space="0" w:color="auto"/>
              <w:bottom w:val="single" w:sz="12" w:space="0" w:color="auto"/>
              <w:right w:val="single" w:sz="8" w:space="0" w:color="auto"/>
            </w:tcBorders>
          </w:tcPr>
          <w:p w14:paraId="6943606C" w14:textId="77777777" w:rsidR="006A74AB" w:rsidRPr="00B4292A" w:rsidRDefault="006A74AB" w:rsidP="006A74AB">
            <w:pPr>
              <w:rPr>
                <w:rFonts w:asciiTheme="majorBidi" w:hAnsiTheme="majorBidi" w:cstheme="majorBidi"/>
              </w:rPr>
            </w:pPr>
            <w:r w:rsidRPr="00B4292A">
              <w:rPr>
                <w:rFonts w:asciiTheme="majorBidi" w:hAnsiTheme="majorBidi" w:cstheme="majorBidi"/>
              </w:rPr>
              <w:t>2.2</w:t>
            </w:r>
          </w:p>
        </w:tc>
        <w:tc>
          <w:tcPr>
            <w:tcW w:w="7143" w:type="dxa"/>
            <w:tcBorders>
              <w:top w:val="dashSmallGap" w:sz="4" w:space="0" w:color="auto"/>
              <w:left w:val="single" w:sz="8" w:space="0" w:color="auto"/>
              <w:bottom w:val="single" w:sz="12" w:space="0" w:color="auto"/>
            </w:tcBorders>
          </w:tcPr>
          <w:tbl>
            <w:tblPr>
              <w:tblW w:w="0" w:type="auto"/>
              <w:tblBorders>
                <w:top w:val="nil"/>
                <w:left w:val="nil"/>
                <w:bottom w:val="nil"/>
                <w:right w:val="nil"/>
              </w:tblBorders>
              <w:tblLayout w:type="fixed"/>
              <w:tblLook w:val="0000" w:firstRow="0" w:lastRow="0" w:firstColumn="0" w:lastColumn="0" w:noHBand="0" w:noVBand="0"/>
            </w:tblPr>
            <w:tblGrid>
              <w:gridCol w:w="4287"/>
            </w:tblGrid>
            <w:tr w:rsidR="000D6322" w:rsidRPr="000D6322" w14:paraId="530413FC" w14:textId="77777777">
              <w:tblPrEx>
                <w:tblCellMar>
                  <w:top w:w="0" w:type="dxa"/>
                  <w:bottom w:w="0" w:type="dxa"/>
                </w:tblCellMar>
              </w:tblPrEx>
              <w:trPr>
                <w:trHeight w:val="239"/>
              </w:trPr>
              <w:tc>
                <w:tcPr>
                  <w:tcW w:w="4287" w:type="dxa"/>
                </w:tcPr>
                <w:p w14:paraId="18AA296E" w14:textId="5FC5FEBD" w:rsidR="000D6322" w:rsidRPr="000D6322" w:rsidRDefault="000D6322" w:rsidP="000D6322">
                  <w:pPr>
                    <w:pStyle w:val="Default"/>
                    <w:rPr>
                      <w:rFonts w:ascii="AkzidenzGroteskBE-Super" w:hAnsi="AkzidenzGroteskBE-Super" w:cs="AkzidenzGroteskBE-Super"/>
                      <w:b/>
                      <w:bCs/>
                      <w:color w:val="1A66FF"/>
                      <w:sz w:val="20"/>
                      <w:szCs w:val="20"/>
                    </w:rPr>
                  </w:pPr>
                  <w:r w:rsidRPr="000D6322">
                    <w:rPr>
                      <w:rFonts w:ascii="AkzidenzGroteskBE-Super" w:hAnsi="AkzidenzGroteskBE-Super" w:cs="AkzidenzGroteskBE-Super"/>
                      <w:b/>
                      <w:bCs/>
                      <w:color w:val="1A66FF"/>
                      <w:sz w:val="20"/>
                      <w:szCs w:val="20"/>
                    </w:rPr>
                    <w:t xml:space="preserve">Students can solve problems related to functions of random variables. </w:t>
                  </w:r>
                </w:p>
              </w:tc>
            </w:tr>
          </w:tbl>
          <w:p w14:paraId="58D70C97" w14:textId="368C5076" w:rsidR="006A74AB" w:rsidRPr="000D6322" w:rsidRDefault="006A74AB" w:rsidP="006A74AB">
            <w:pPr>
              <w:jc w:val="lowKashida"/>
              <w:rPr>
                <w:rFonts w:ascii="AkzidenzGroteskBE-Super" w:hAnsi="AkzidenzGroteskBE-Super" w:cs="AkzidenzGroteskBE-Super"/>
                <w:b/>
                <w:bCs/>
                <w:color w:val="1A66FF"/>
                <w:sz w:val="20"/>
                <w:szCs w:val="20"/>
              </w:rPr>
            </w:pPr>
          </w:p>
        </w:tc>
        <w:tc>
          <w:tcPr>
            <w:tcW w:w="1578" w:type="dxa"/>
            <w:tcBorders>
              <w:top w:val="dashSmallGap" w:sz="4" w:space="0" w:color="auto"/>
              <w:left w:val="single" w:sz="8" w:space="0" w:color="auto"/>
              <w:bottom w:val="single" w:sz="12" w:space="0" w:color="auto"/>
              <w:right w:val="single" w:sz="12" w:space="0" w:color="auto"/>
            </w:tcBorders>
          </w:tcPr>
          <w:p w14:paraId="3331A3F8" w14:textId="77777777" w:rsidR="006A74AB" w:rsidRPr="00B4292A" w:rsidRDefault="006A74AB" w:rsidP="006A74AB">
            <w:pPr>
              <w:rPr>
                <w:rFonts w:asciiTheme="majorBidi" w:hAnsiTheme="majorBidi" w:cstheme="majorBidi"/>
              </w:rPr>
            </w:pPr>
          </w:p>
        </w:tc>
      </w:tr>
      <w:tr w:rsidR="006A74AB" w:rsidRPr="005D2DDD" w14:paraId="556C04B6" w14:textId="77777777" w:rsidTr="00382343">
        <w:tc>
          <w:tcPr>
            <w:tcW w:w="604" w:type="dxa"/>
            <w:tcBorders>
              <w:top w:val="single" w:sz="8" w:space="0" w:color="auto"/>
              <w:left w:val="single" w:sz="12" w:space="0" w:color="auto"/>
              <w:bottom w:val="single" w:sz="12" w:space="0" w:color="auto"/>
              <w:right w:val="single" w:sz="8" w:space="0" w:color="auto"/>
            </w:tcBorders>
            <w:shd w:val="clear" w:color="auto" w:fill="DBE5F1" w:themeFill="accent1" w:themeFillTint="33"/>
          </w:tcPr>
          <w:p w14:paraId="7B682E4E" w14:textId="77777777" w:rsidR="006A74AB" w:rsidRPr="00E02FB7" w:rsidRDefault="006A74AB" w:rsidP="006A74AB">
            <w:pPr>
              <w:jc w:val="center"/>
              <w:rPr>
                <w:rFonts w:asciiTheme="majorBidi" w:hAnsiTheme="majorBidi" w:cstheme="majorBidi"/>
                <w:b/>
                <w:bCs/>
              </w:rPr>
            </w:pPr>
            <w:r w:rsidRPr="00E02FB7">
              <w:rPr>
                <w:rFonts w:asciiTheme="majorBidi" w:hAnsiTheme="majorBidi" w:cstheme="majorBidi"/>
                <w:b/>
                <w:bCs/>
              </w:rPr>
              <w:t>3</w:t>
            </w:r>
          </w:p>
        </w:tc>
        <w:tc>
          <w:tcPr>
            <w:tcW w:w="7143" w:type="dxa"/>
            <w:tcBorders>
              <w:top w:val="single" w:sz="8" w:space="0" w:color="auto"/>
              <w:left w:val="single" w:sz="8" w:space="0" w:color="auto"/>
              <w:bottom w:val="dashSmallGap" w:sz="4" w:space="0" w:color="auto"/>
              <w:right w:val="nil"/>
            </w:tcBorders>
            <w:shd w:val="clear" w:color="auto" w:fill="DBE5F1" w:themeFill="accent1" w:themeFillTint="33"/>
          </w:tcPr>
          <w:p w14:paraId="66C55441" w14:textId="52798220" w:rsidR="006A74AB" w:rsidRPr="00382343" w:rsidRDefault="006174D3" w:rsidP="006A74AB">
            <w:pPr>
              <w:jc w:val="lowKashida"/>
              <w:rPr>
                <w:rFonts w:asciiTheme="majorBidi" w:hAnsiTheme="majorBidi" w:cstheme="majorBidi"/>
                <w:b/>
                <w:bCs/>
                <w:highlight w:val="yellow"/>
                <w:lang w:bidi="ar-EG"/>
              </w:rPr>
            </w:pPr>
            <w:r w:rsidRPr="00DD0890">
              <w:rPr>
                <w:rFonts w:asciiTheme="majorBidi" w:hAnsiTheme="majorBidi" w:cstheme="majorBidi"/>
                <w:b/>
                <w:bCs/>
              </w:rPr>
              <w:t>Values</w:t>
            </w:r>
            <w:r w:rsidR="006A74AB" w:rsidRPr="00DD0890">
              <w:rPr>
                <w:rFonts w:asciiTheme="majorBidi" w:hAnsiTheme="majorBidi" w:cstheme="majorBidi"/>
                <w:b/>
                <w:bCs/>
              </w:rPr>
              <w:t>:</w:t>
            </w:r>
          </w:p>
        </w:tc>
        <w:tc>
          <w:tcPr>
            <w:tcW w:w="1578" w:type="dxa"/>
            <w:tcBorders>
              <w:top w:val="single" w:sz="8" w:space="0" w:color="auto"/>
              <w:left w:val="nil"/>
              <w:bottom w:val="dashSmallGap" w:sz="4" w:space="0" w:color="auto"/>
              <w:right w:val="single" w:sz="12" w:space="0" w:color="auto"/>
            </w:tcBorders>
            <w:shd w:val="clear" w:color="auto" w:fill="DBE5F1" w:themeFill="accent1" w:themeFillTint="33"/>
          </w:tcPr>
          <w:p w14:paraId="5B61E3C6" w14:textId="77777777" w:rsidR="006A74AB" w:rsidRPr="00B4292A" w:rsidRDefault="006A74AB" w:rsidP="006A74AB">
            <w:pPr>
              <w:rPr>
                <w:rFonts w:asciiTheme="majorBidi" w:hAnsiTheme="majorBidi" w:cstheme="majorBidi"/>
              </w:rPr>
            </w:pPr>
          </w:p>
        </w:tc>
      </w:tr>
      <w:tr w:rsidR="006A74AB" w:rsidRPr="005D2DDD" w14:paraId="0D335778" w14:textId="77777777" w:rsidTr="006A74AB">
        <w:tc>
          <w:tcPr>
            <w:tcW w:w="604" w:type="dxa"/>
            <w:tcBorders>
              <w:top w:val="dashSmallGap" w:sz="4" w:space="0" w:color="auto"/>
              <w:left w:val="single" w:sz="12" w:space="0" w:color="auto"/>
              <w:bottom w:val="single" w:sz="12" w:space="0" w:color="auto"/>
              <w:right w:val="single" w:sz="8" w:space="0" w:color="auto"/>
            </w:tcBorders>
          </w:tcPr>
          <w:p w14:paraId="2BFD9588" w14:textId="77777777" w:rsidR="006A74AB" w:rsidRPr="00B4292A" w:rsidRDefault="006A74AB" w:rsidP="006A74AB">
            <w:pPr>
              <w:rPr>
                <w:rFonts w:asciiTheme="majorBidi" w:hAnsiTheme="majorBidi" w:cstheme="majorBidi"/>
              </w:rPr>
            </w:pPr>
            <w:r w:rsidRPr="00B4292A">
              <w:rPr>
                <w:rFonts w:asciiTheme="majorBidi" w:hAnsiTheme="majorBidi" w:cstheme="majorBidi"/>
              </w:rPr>
              <w:t>3.1</w:t>
            </w:r>
          </w:p>
        </w:tc>
        <w:tc>
          <w:tcPr>
            <w:tcW w:w="7143" w:type="dxa"/>
            <w:tcBorders>
              <w:top w:val="dashSmallGap" w:sz="4" w:space="0" w:color="auto"/>
              <w:left w:val="single" w:sz="8" w:space="0" w:color="auto"/>
              <w:bottom w:val="single" w:sz="12" w:space="0" w:color="auto"/>
            </w:tcBorders>
          </w:tcPr>
          <w:tbl>
            <w:tblPr>
              <w:tblW w:w="0" w:type="auto"/>
              <w:tblBorders>
                <w:top w:val="nil"/>
                <w:left w:val="nil"/>
                <w:bottom w:val="nil"/>
                <w:right w:val="nil"/>
              </w:tblBorders>
              <w:tblLayout w:type="fixed"/>
              <w:tblLook w:val="0000" w:firstRow="0" w:lastRow="0" w:firstColumn="0" w:lastColumn="0" w:noHBand="0" w:noVBand="0"/>
            </w:tblPr>
            <w:tblGrid>
              <w:gridCol w:w="4347"/>
            </w:tblGrid>
            <w:tr w:rsidR="000D6322" w14:paraId="637C4209" w14:textId="77777777">
              <w:tblPrEx>
                <w:tblCellMar>
                  <w:top w:w="0" w:type="dxa"/>
                  <w:bottom w:w="0" w:type="dxa"/>
                </w:tblCellMar>
              </w:tblPrEx>
              <w:trPr>
                <w:trHeight w:val="378"/>
              </w:trPr>
              <w:tc>
                <w:tcPr>
                  <w:tcW w:w="4347" w:type="dxa"/>
                </w:tcPr>
                <w:p w14:paraId="2CF238DD" w14:textId="772D27F3" w:rsidR="000D6322" w:rsidRDefault="000D6322" w:rsidP="000D6322">
                  <w:pPr>
                    <w:jc w:val="lowKashida"/>
                    <w:rPr>
                      <w:sz w:val="22"/>
                      <w:szCs w:val="22"/>
                    </w:rPr>
                  </w:pPr>
                  <w:r w:rsidRPr="000D6322">
                    <w:rPr>
                      <w:rFonts w:ascii="AkzidenzGroteskBE-Super" w:hAnsi="AkzidenzGroteskBE-Super" w:cs="AkzidenzGroteskBE-Super"/>
                      <w:b/>
                      <w:bCs/>
                      <w:color w:val="1A66FF"/>
                      <w:sz w:val="20"/>
                      <w:szCs w:val="20"/>
                    </w:rPr>
                    <w:t>Students can analytically formulate solutions for advance probability-based and distribution-based problems.</w:t>
                  </w:r>
                  <w:r>
                    <w:rPr>
                      <w:sz w:val="22"/>
                      <w:szCs w:val="22"/>
                    </w:rPr>
                    <w:t xml:space="preserve"> </w:t>
                  </w:r>
                </w:p>
              </w:tc>
            </w:tr>
          </w:tbl>
          <w:p w14:paraId="3A5E4CF6" w14:textId="54A92F6A" w:rsidR="006A74AB" w:rsidRPr="00B4292A" w:rsidRDefault="006A74AB" w:rsidP="006A74AB">
            <w:pPr>
              <w:jc w:val="lowKashida"/>
              <w:rPr>
                <w:rFonts w:asciiTheme="majorBidi" w:hAnsiTheme="majorBidi" w:cstheme="majorBidi"/>
              </w:rPr>
            </w:pPr>
          </w:p>
        </w:tc>
        <w:tc>
          <w:tcPr>
            <w:tcW w:w="1578" w:type="dxa"/>
            <w:tcBorders>
              <w:top w:val="dashSmallGap" w:sz="4" w:space="0" w:color="auto"/>
              <w:left w:val="single" w:sz="8" w:space="0" w:color="auto"/>
              <w:bottom w:val="single" w:sz="12" w:space="0" w:color="auto"/>
              <w:right w:val="single" w:sz="12" w:space="0" w:color="auto"/>
            </w:tcBorders>
          </w:tcPr>
          <w:p w14:paraId="01EA1BA6" w14:textId="77777777" w:rsidR="006A74AB" w:rsidRPr="00B4292A" w:rsidRDefault="006A74AB" w:rsidP="006A74AB">
            <w:pPr>
              <w:rPr>
                <w:rFonts w:asciiTheme="majorBidi" w:hAnsiTheme="majorBidi" w:cstheme="majorBidi"/>
              </w:rPr>
            </w:pPr>
          </w:p>
        </w:tc>
      </w:tr>
    </w:tbl>
    <w:p w14:paraId="3DEBC925" w14:textId="77777777" w:rsidR="00D87C04" w:rsidRPr="00AE29C3" w:rsidRDefault="00D87C04" w:rsidP="00465FB7">
      <w:pPr>
        <w:bidi/>
        <w:jc w:val="both"/>
        <w:rPr>
          <w:rFonts w:asciiTheme="majorBidi" w:hAnsiTheme="majorBidi" w:cstheme="majorBidi" w:hint="cs"/>
          <w:sz w:val="20"/>
          <w:szCs w:val="20"/>
          <w:rtl/>
        </w:rPr>
      </w:pPr>
    </w:p>
    <w:p w14:paraId="3F0E7F34" w14:textId="61DAEA59" w:rsidR="0062544C" w:rsidRDefault="00245E1B" w:rsidP="00382343">
      <w:pPr>
        <w:pStyle w:val="1"/>
      </w:pPr>
      <w:bookmarkStart w:id="7" w:name="_Toc951378"/>
      <w:r w:rsidRPr="00E973FE">
        <w:t xml:space="preserve">C. </w:t>
      </w:r>
      <w:r w:rsidR="00D57D71" w:rsidRPr="00E973FE">
        <w:t>C</w:t>
      </w:r>
      <w:r w:rsidR="00F34D9A" w:rsidRPr="00E973FE">
        <w:t xml:space="preserve">ourse </w:t>
      </w:r>
      <w:r w:rsidR="00417BF7">
        <w:t>C</w:t>
      </w:r>
      <w:r w:rsidR="00F34D9A" w:rsidRPr="00E973FE">
        <w:t>ontent</w:t>
      </w:r>
      <w:bookmarkEnd w:id="7"/>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524"/>
        <w:gridCol w:w="7458"/>
        <w:gridCol w:w="1343"/>
      </w:tblGrid>
      <w:tr w:rsidR="003B2E79" w:rsidRPr="005D2DDD" w14:paraId="03B282E5" w14:textId="77777777" w:rsidTr="00382343">
        <w:trPr>
          <w:trHeight w:val="461"/>
          <w:jc w:val="center"/>
        </w:trPr>
        <w:tc>
          <w:tcPr>
            <w:tcW w:w="524" w:type="dxa"/>
            <w:tcBorders>
              <w:top w:val="single" w:sz="12" w:space="0" w:color="auto"/>
              <w:left w:val="single" w:sz="12" w:space="0" w:color="auto"/>
              <w:bottom w:val="single" w:sz="8" w:space="0" w:color="auto"/>
              <w:right w:val="single" w:sz="8" w:space="0" w:color="auto"/>
            </w:tcBorders>
            <w:shd w:val="clear" w:color="auto" w:fill="B8CCE4" w:themeFill="accent1" w:themeFillTint="66"/>
            <w:vAlign w:val="center"/>
          </w:tcPr>
          <w:p w14:paraId="3CF1AA39" w14:textId="036CA9BF" w:rsidR="003B2E79" w:rsidRPr="00133A0D" w:rsidRDefault="003B2E79" w:rsidP="003B2E79">
            <w:pPr>
              <w:bidi/>
              <w:jc w:val="center"/>
              <w:rPr>
                <w:rFonts w:asciiTheme="majorBidi" w:hAnsiTheme="majorBidi" w:cstheme="majorBidi"/>
                <w:b/>
                <w:bCs/>
                <w:sz w:val="20"/>
                <w:szCs w:val="20"/>
                <w:highlight w:val="yellow"/>
                <w:rtl/>
                <w:lang w:bidi="ar-EG"/>
              </w:rPr>
            </w:pPr>
            <w:r>
              <w:rPr>
                <w:rFonts w:asciiTheme="majorBidi" w:hAnsiTheme="majorBidi" w:cstheme="majorBidi"/>
                <w:b/>
                <w:bCs/>
                <w:lang w:bidi="ar-EG"/>
              </w:rPr>
              <w:t>No</w:t>
            </w:r>
          </w:p>
        </w:tc>
        <w:tc>
          <w:tcPr>
            <w:tcW w:w="7458" w:type="dxa"/>
            <w:tcBorders>
              <w:top w:val="single" w:sz="12" w:space="0" w:color="auto"/>
              <w:left w:val="single" w:sz="8" w:space="0" w:color="auto"/>
              <w:bottom w:val="single" w:sz="8" w:space="0" w:color="auto"/>
              <w:right w:val="single" w:sz="8" w:space="0" w:color="auto"/>
            </w:tcBorders>
            <w:shd w:val="clear" w:color="auto" w:fill="B8CCE4" w:themeFill="accent1" w:themeFillTint="66"/>
            <w:vAlign w:val="center"/>
          </w:tcPr>
          <w:p w14:paraId="1E1C2A98" w14:textId="6F540083" w:rsidR="003B2E79" w:rsidRPr="00133A0D" w:rsidRDefault="003B2E79" w:rsidP="003B2E79">
            <w:pPr>
              <w:bidi/>
              <w:jc w:val="center"/>
              <w:rPr>
                <w:rFonts w:asciiTheme="majorBidi" w:hAnsiTheme="majorBidi" w:cstheme="majorBidi"/>
                <w:sz w:val="20"/>
                <w:szCs w:val="20"/>
                <w:lang w:bidi="ar-EG"/>
              </w:rPr>
            </w:pPr>
            <w:r w:rsidRPr="008A5F1E">
              <w:rPr>
                <w:rFonts w:asciiTheme="majorBidi" w:hAnsiTheme="majorBidi" w:cstheme="majorBidi"/>
                <w:b/>
                <w:bCs/>
                <w:lang w:bidi="ar-EG"/>
              </w:rPr>
              <w:t>List of Topics</w:t>
            </w:r>
          </w:p>
        </w:tc>
        <w:tc>
          <w:tcPr>
            <w:tcW w:w="1343" w:type="dxa"/>
            <w:tcBorders>
              <w:top w:val="single" w:sz="12" w:space="0" w:color="auto"/>
              <w:left w:val="single" w:sz="8" w:space="0" w:color="auto"/>
              <w:bottom w:val="single" w:sz="8" w:space="0" w:color="auto"/>
              <w:right w:val="single" w:sz="12" w:space="0" w:color="auto"/>
            </w:tcBorders>
            <w:shd w:val="clear" w:color="auto" w:fill="B8CCE4" w:themeFill="accent1" w:themeFillTint="66"/>
            <w:vAlign w:val="center"/>
          </w:tcPr>
          <w:p w14:paraId="399AD38C" w14:textId="37D79D69" w:rsidR="003B2E79" w:rsidRPr="00133A0D" w:rsidRDefault="003B2E79" w:rsidP="003B2E79">
            <w:pPr>
              <w:bidi/>
              <w:jc w:val="center"/>
              <w:rPr>
                <w:rFonts w:asciiTheme="majorBidi" w:hAnsiTheme="majorBidi" w:cstheme="majorBidi"/>
                <w:sz w:val="20"/>
                <w:szCs w:val="20"/>
                <w:rtl/>
                <w:lang w:bidi="ar-EG"/>
              </w:rPr>
            </w:pPr>
            <w:r w:rsidRPr="00FD1A64">
              <w:rPr>
                <w:b/>
                <w:bCs/>
              </w:rPr>
              <w:t>Contact Hours</w:t>
            </w:r>
          </w:p>
        </w:tc>
      </w:tr>
      <w:tr w:rsidR="003B2E79" w:rsidRPr="005D2DDD" w14:paraId="0903F422" w14:textId="77777777" w:rsidTr="003B2E79">
        <w:trPr>
          <w:jc w:val="center"/>
        </w:trPr>
        <w:tc>
          <w:tcPr>
            <w:tcW w:w="524" w:type="dxa"/>
            <w:tcBorders>
              <w:top w:val="single" w:sz="8" w:space="0" w:color="auto"/>
              <w:left w:val="single" w:sz="12" w:space="0" w:color="auto"/>
              <w:right w:val="single" w:sz="8" w:space="0" w:color="auto"/>
            </w:tcBorders>
            <w:vAlign w:val="center"/>
          </w:tcPr>
          <w:p w14:paraId="72544748" w14:textId="19FCBBC6" w:rsidR="003B2E79" w:rsidRPr="00DE07AD" w:rsidRDefault="003B2E79" w:rsidP="003B2E79">
            <w:pPr>
              <w:bidi/>
              <w:jc w:val="center"/>
              <w:rPr>
                <w:rFonts w:asciiTheme="majorBidi" w:hAnsiTheme="majorBidi" w:cstheme="majorBidi"/>
                <w:lang w:bidi="ar-EG"/>
              </w:rPr>
            </w:pPr>
            <w:r>
              <w:t>1</w:t>
            </w:r>
          </w:p>
        </w:tc>
        <w:tc>
          <w:tcPr>
            <w:tcW w:w="7458" w:type="dxa"/>
            <w:tcBorders>
              <w:top w:val="single" w:sz="8" w:space="0" w:color="auto"/>
              <w:left w:val="single" w:sz="8" w:space="0" w:color="auto"/>
              <w:right w:val="single" w:sz="8" w:space="0" w:color="auto"/>
            </w:tcBorders>
            <w:vAlign w:val="center"/>
          </w:tcPr>
          <w:p w14:paraId="263F88EC" w14:textId="052A1FB5" w:rsidR="003B2E79" w:rsidRPr="00512704" w:rsidRDefault="000D6322" w:rsidP="000D6322">
            <w:pPr>
              <w:pStyle w:val="Default"/>
              <w:rPr>
                <w:rFonts w:ascii="AkzidenzGroteskBE-Super" w:hAnsi="AkzidenzGroteskBE-Super" w:cs="AkzidenzGroteskBE-Super"/>
                <w:b/>
                <w:bCs/>
                <w:color w:val="1A66FF"/>
                <w:sz w:val="20"/>
                <w:szCs w:val="20"/>
                <w:rtl/>
              </w:rPr>
            </w:pPr>
            <w:r w:rsidRPr="00512704">
              <w:rPr>
                <w:rFonts w:ascii="AkzidenzGroteskBE-Super" w:hAnsi="AkzidenzGroteskBE-Super" w:cs="AkzidenzGroteskBE-Super"/>
                <w:b/>
                <w:bCs/>
                <w:color w:val="1A66FF"/>
                <w:sz w:val="20"/>
                <w:szCs w:val="20"/>
              </w:rPr>
              <w:t>Introduction to bivariate and multivariate random variables: discrete and continuous</w:t>
            </w:r>
          </w:p>
        </w:tc>
        <w:tc>
          <w:tcPr>
            <w:tcW w:w="1343" w:type="dxa"/>
            <w:tcBorders>
              <w:top w:val="single" w:sz="8" w:space="0" w:color="auto"/>
              <w:left w:val="single" w:sz="8" w:space="0" w:color="auto"/>
              <w:right w:val="single" w:sz="12" w:space="0" w:color="auto"/>
            </w:tcBorders>
            <w:vAlign w:val="center"/>
          </w:tcPr>
          <w:p w14:paraId="6E7491A2" w14:textId="2AB8CB3C" w:rsidR="003B2E79" w:rsidRPr="006D7200" w:rsidRDefault="00512704" w:rsidP="006D7200">
            <w:pPr>
              <w:bidi/>
              <w:jc w:val="center"/>
              <w:rPr>
                <w:rFonts w:ascii="AkzidenzGroteskBE-Super" w:hAnsi="AkzidenzGroteskBE-Super" w:cstheme="minorBidi"/>
                <w:b/>
                <w:bCs/>
                <w:color w:val="1A66FF"/>
                <w:sz w:val="20"/>
                <w:szCs w:val="20"/>
              </w:rPr>
            </w:pPr>
            <w:r>
              <w:rPr>
                <w:rFonts w:ascii="AkzidenzGroteskBE-Super" w:hAnsi="AkzidenzGroteskBE-Super" w:cs="AkzidenzGroteskBE-Super" w:hint="cs"/>
                <w:b/>
                <w:bCs/>
                <w:color w:val="1A66FF"/>
                <w:sz w:val="20"/>
                <w:szCs w:val="20"/>
                <w:rtl/>
              </w:rPr>
              <w:t>16</w:t>
            </w:r>
          </w:p>
        </w:tc>
      </w:tr>
      <w:tr w:rsidR="000D6322" w:rsidRPr="005D2DDD" w14:paraId="7326C73C" w14:textId="77777777" w:rsidTr="00270B90">
        <w:trPr>
          <w:jc w:val="center"/>
        </w:trPr>
        <w:tc>
          <w:tcPr>
            <w:tcW w:w="524" w:type="dxa"/>
            <w:tcBorders>
              <w:left w:val="single" w:sz="12" w:space="0" w:color="auto"/>
              <w:right w:val="single" w:sz="8" w:space="0" w:color="auto"/>
            </w:tcBorders>
            <w:vAlign w:val="center"/>
          </w:tcPr>
          <w:p w14:paraId="77B96EA0" w14:textId="45D3C08F" w:rsidR="000D6322" w:rsidRPr="00DE07AD" w:rsidRDefault="000D6322" w:rsidP="000D6322">
            <w:pPr>
              <w:bidi/>
              <w:jc w:val="center"/>
              <w:rPr>
                <w:rFonts w:asciiTheme="majorBidi" w:hAnsiTheme="majorBidi" w:cstheme="majorBidi"/>
              </w:rPr>
            </w:pPr>
            <w:r>
              <w:t>2</w:t>
            </w:r>
          </w:p>
        </w:tc>
        <w:tc>
          <w:tcPr>
            <w:tcW w:w="7458" w:type="dxa"/>
          </w:tcPr>
          <w:p w14:paraId="1FD5EBC2" w14:textId="386F0CA1" w:rsidR="000D6322" w:rsidRPr="00512704" w:rsidRDefault="000D6322" w:rsidP="000D6322">
            <w:pPr>
              <w:autoSpaceDE w:val="0"/>
              <w:autoSpaceDN w:val="0"/>
              <w:adjustRightInd w:val="0"/>
              <w:rPr>
                <w:rFonts w:ascii="AkzidenzGroteskBE-Super" w:hAnsi="AkzidenzGroteskBE-Super" w:cs="AkzidenzGroteskBE-Super"/>
                <w:b/>
                <w:bCs/>
                <w:color w:val="1A66FF"/>
                <w:sz w:val="20"/>
                <w:szCs w:val="20"/>
              </w:rPr>
            </w:pPr>
            <w:r w:rsidRPr="00512704">
              <w:rPr>
                <w:rFonts w:ascii="AkzidenzGroteskBE-Super" w:hAnsi="AkzidenzGroteskBE-Super" w:cs="AkzidenzGroteskBE-Super"/>
                <w:b/>
                <w:bCs/>
                <w:color w:val="1A66FF"/>
                <w:sz w:val="20"/>
                <w:szCs w:val="20"/>
              </w:rPr>
              <w:t>Joint probability and joint cumulative functions and marginal Distributions.</w:t>
            </w:r>
          </w:p>
        </w:tc>
        <w:tc>
          <w:tcPr>
            <w:tcW w:w="1343" w:type="dxa"/>
            <w:tcBorders>
              <w:left w:val="single" w:sz="8" w:space="0" w:color="auto"/>
              <w:right w:val="single" w:sz="12" w:space="0" w:color="auto"/>
            </w:tcBorders>
            <w:vAlign w:val="center"/>
          </w:tcPr>
          <w:p w14:paraId="6CC24039" w14:textId="6517C62F" w:rsidR="000D6322" w:rsidRPr="006D7200" w:rsidRDefault="00512704" w:rsidP="000D6322">
            <w:pPr>
              <w:bidi/>
              <w:jc w:val="center"/>
              <w:rPr>
                <w:rFonts w:ascii="AkzidenzGroteskBE-Super" w:hAnsi="AkzidenzGroteskBE-Super" w:cs="AkzidenzGroteskBE-Super"/>
                <w:b/>
                <w:bCs/>
                <w:color w:val="1A66FF"/>
                <w:sz w:val="20"/>
                <w:szCs w:val="20"/>
              </w:rPr>
            </w:pPr>
            <w:r>
              <w:rPr>
                <w:rFonts w:ascii="AkzidenzGroteskBE-Super" w:hAnsi="AkzidenzGroteskBE-Super" w:cs="AkzidenzGroteskBE-Super" w:hint="cs"/>
                <w:b/>
                <w:bCs/>
                <w:color w:val="1A66FF"/>
                <w:sz w:val="20"/>
                <w:szCs w:val="20"/>
                <w:rtl/>
              </w:rPr>
              <w:t>3</w:t>
            </w:r>
          </w:p>
        </w:tc>
      </w:tr>
      <w:tr w:rsidR="00512704" w:rsidRPr="005D2DDD" w14:paraId="18598723" w14:textId="77777777" w:rsidTr="00113609">
        <w:trPr>
          <w:jc w:val="center"/>
        </w:trPr>
        <w:tc>
          <w:tcPr>
            <w:tcW w:w="524" w:type="dxa"/>
            <w:tcBorders>
              <w:left w:val="single" w:sz="12" w:space="0" w:color="auto"/>
              <w:right w:val="single" w:sz="8" w:space="0" w:color="auto"/>
            </w:tcBorders>
            <w:vAlign w:val="center"/>
          </w:tcPr>
          <w:p w14:paraId="31B644CE" w14:textId="72AC7EC3" w:rsidR="00512704" w:rsidRPr="00DE07AD" w:rsidRDefault="00512704" w:rsidP="00512704">
            <w:pPr>
              <w:bidi/>
              <w:jc w:val="center"/>
              <w:rPr>
                <w:rFonts w:asciiTheme="majorBidi" w:hAnsiTheme="majorBidi" w:cstheme="majorBidi"/>
              </w:rPr>
            </w:pPr>
            <w:r>
              <w:t>3</w:t>
            </w:r>
          </w:p>
        </w:tc>
        <w:tc>
          <w:tcPr>
            <w:tcW w:w="7458" w:type="dxa"/>
          </w:tcPr>
          <w:p w14:paraId="387A5DFD" w14:textId="3B6DC02B" w:rsidR="00512704" w:rsidRPr="00512704" w:rsidRDefault="00512704" w:rsidP="00512704">
            <w:pPr>
              <w:autoSpaceDE w:val="0"/>
              <w:autoSpaceDN w:val="0"/>
              <w:adjustRightInd w:val="0"/>
              <w:rPr>
                <w:rFonts w:ascii="AkzidenzGroteskBE-Super" w:hAnsi="AkzidenzGroteskBE-Super" w:cs="AkzidenzGroteskBE-Super"/>
                <w:b/>
                <w:bCs/>
                <w:color w:val="1A66FF"/>
                <w:sz w:val="20"/>
                <w:szCs w:val="20"/>
              </w:rPr>
            </w:pPr>
            <w:r w:rsidRPr="00512704">
              <w:rPr>
                <w:rFonts w:ascii="AkzidenzGroteskBE-Super" w:hAnsi="AkzidenzGroteskBE-Super" w:cs="AkzidenzGroteskBE-Super"/>
                <w:b/>
                <w:bCs/>
                <w:color w:val="1A66FF"/>
                <w:sz w:val="20"/>
                <w:szCs w:val="20"/>
              </w:rPr>
              <w:t>Conditional probability and density functions.</w:t>
            </w:r>
          </w:p>
        </w:tc>
        <w:tc>
          <w:tcPr>
            <w:tcW w:w="1343" w:type="dxa"/>
            <w:tcBorders>
              <w:left w:val="single" w:sz="8" w:space="0" w:color="auto"/>
              <w:right w:val="single" w:sz="12" w:space="0" w:color="auto"/>
            </w:tcBorders>
            <w:vAlign w:val="center"/>
          </w:tcPr>
          <w:p w14:paraId="497493DE" w14:textId="134A0CAA" w:rsidR="00512704" w:rsidRPr="006D7200" w:rsidRDefault="00512704" w:rsidP="00512704">
            <w:pPr>
              <w:bidi/>
              <w:jc w:val="center"/>
              <w:rPr>
                <w:rFonts w:ascii="AkzidenzGroteskBE-Super" w:hAnsi="AkzidenzGroteskBE-Super" w:cs="AkzidenzGroteskBE-Super"/>
                <w:b/>
                <w:bCs/>
                <w:color w:val="1A66FF"/>
                <w:sz w:val="20"/>
                <w:szCs w:val="20"/>
              </w:rPr>
            </w:pPr>
            <w:r>
              <w:rPr>
                <w:rFonts w:ascii="AkzidenzGroteskBE-Super" w:hAnsi="AkzidenzGroteskBE-Super" w:cs="AkzidenzGroteskBE-Super" w:hint="cs"/>
                <w:b/>
                <w:bCs/>
                <w:color w:val="1A66FF"/>
                <w:sz w:val="20"/>
                <w:szCs w:val="20"/>
                <w:rtl/>
              </w:rPr>
              <w:t>3</w:t>
            </w:r>
          </w:p>
        </w:tc>
      </w:tr>
      <w:tr w:rsidR="00512704" w:rsidRPr="005D2DDD" w14:paraId="3E1216DE" w14:textId="77777777" w:rsidTr="00E30583">
        <w:trPr>
          <w:jc w:val="center"/>
        </w:trPr>
        <w:tc>
          <w:tcPr>
            <w:tcW w:w="524" w:type="dxa"/>
            <w:tcBorders>
              <w:left w:val="single" w:sz="12" w:space="0" w:color="auto"/>
              <w:right w:val="single" w:sz="8" w:space="0" w:color="auto"/>
            </w:tcBorders>
            <w:vAlign w:val="center"/>
          </w:tcPr>
          <w:p w14:paraId="3DA21B3D" w14:textId="215EA59C" w:rsidR="00512704" w:rsidRPr="00DE07AD" w:rsidRDefault="00512704" w:rsidP="00512704">
            <w:pPr>
              <w:bidi/>
              <w:jc w:val="center"/>
              <w:rPr>
                <w:rFonts w:asciiTheme="majorBidi" w:hAnsiTheme="majorBidi" w:cstheme="majorBidi"/>
              </w:rPr>
            </w:pPr>
            <w:r>
              <w:t>4</w:t>
            </w:r>
          </w:p>
        </w:tc>
        <w:tc>
          <w:tcPr>
            <w:tcW w:w="7458" w:type="dxa"/>
          </w:tcPr>
          <w:p w14:paraId="0EFBBE9E" w14:textId="54BFD05A" w:rsidR="00512704" w:rsidRPr="006D7200" w:rsidRDefault="00512704" w:rsidP="00512704">
            <w:pPr>
              <w:autoSpaceDE w:val="0"/>
              <w:autoSpaceDN w:val="0"/>
              <w:adjustRightInd w:val="0"/>
              <w:rPr>
                <w:rFonts w:ascii="AkzidenzGroteskBE-Super" w:hAnsi="AkzidenzGroteskBE-Super" w:cs="AkzidenzGroteskBE-Super"/>
                <w:b/>
                <w:bCs/>
                <w:color w:val="1A66FF"/>
                <w:sz w:val="20"/>
                <w:szCs w:val="20"/>
              </w:rPr>
            </w:pPr>
            <w:r w:rsidRPr="00512704">
              <w:rPr>
                <w:rFonts w:ascii="AkzidenzGroteskBE-Super" w:hAnsi="AkzidenzGroteskBE-Super" w:cs="AkzidenzGroteskBE-Super"/>
                <w:b/>
                <w:bCs/>
                <w:color w:val="1A66FF"/>
                <w:sz w:val="20"/>
                <w:szCs w:val="20"/>
              </w:rPr>
              <w:t>Dependence of variables.</w:t>
            </w:r>
          </w:p>
        </w:tc>
        <w:tc>
          <w:tcPr>
            <w:tcW w:w="1343" w:type="dxa"/>
            <w:tcBorders>
              <w:left w:val="single" w:sz="8" w:space="0" w:color="auto"/>
              <w:right w:val="single" w:sz="12" w:space="0" w:color="auto"/>
            </w:tcBorders>
            <w:vAlign w:val="center"/>
          </w:tcPr>
          <w:p w14:paraId="6ACC6380" w14:textId="1AF26B0D" w:rsidR="00512704" w:rsidRPr="006D7200" w:rsidRDefault="00512704" w:rsidP="00512704">
            <w:pPr>
              <w:bidi/>
              <w:jc w:val="center"/>
              <w:rPr>
                <w:rFonts w:ascii="AkzidenzGroteskBE-Super" w:hAnsi="AkzidenzGroteskBE-Super" w:cs="AkzidenzGroteskBE-Super"/>
                <w:b/>
                <w:bCs/>
                <w:color w:val="1A66FF"/>
                <w:sz w:val="20"/>
                <w:szCs w:val="20"/>
              </w:rPr>
            </w:pPr>
            <w:r>
              <w:rPr>
                <w:rFonts w:ascii="AkzidenzGroteskBE-Super" w:hAnsi="AkzidenzGroteskBE-Super" w:cs="AkzidenzGroteskBE-Super" w:hint="cs"/>
                <w:b/>
                <w:bCs/>
                <w:color w:val="1A66FF"/>
                <w:sz w:val="20"/>
                <w:szCs w:val="20"/>
                <w:rtl/>
              </w:rPr>
              <w:t>3</w:t>
            </w:r>
          </w:p>
        </w:tc>
      </w:tr>
      <w:tr w:rsidR="00512704" w:rsidRPr="005D2DDD" w14:paraId="6DB63FCA" w14:textId="77777777" w:rsidTr="00A1687D">
        <w:trPr>
          <w:jc w:val="center"/>
        </w:trPr>
        <w:tc>
          <w:tcPr>
            <w:tcW w:w="524" w:type="dxa"/>
            <w:tcBorders>
              <w:left w:val="single" w:sz="12" w:space="0" w:color="auto"/>
              <w:right w:val="single" w:sz="8" w:space="0" w:color="auto"/>
            </w:tcBorders>
            <w:vAlign w:val="center"/>
          </w:tcPr>
          <w:p w14:paraId="570415BE" w14:textId="0162E7AD" w:rsidR="00512704" w:rsidRPr="00DE07AD" w:rsidRDefault="00512704" w:rsidP="00512704">
            <w:pPr>
              <w:bidi/>
              <w:jc w:val="center"/>
              <w:rPr>
                <w:rFonts w:asciiTheme="majorBidi" w:hAnsiTheme="majorBidi" w:cstheme="majorBidi"/>
              </w:rPr>
            </w:pPr>
            <w:r>
              <w:t>5</w:t>
            </w:r>
          </w:p>
        </w:tc>
        <w:tc>
          <w:tcPr>
            <w:tcW w:w="7458" w:type="dxa"/>
          </w:tcPr>
          <w:p w14:paraId="52C304B8" w14:textId="14B37509" w:rsidR="00512704" w:rsidRPr="00512704" w:rsidRDefault="00512704" w:rsidP="00512704">
            <w:pPr>
              <w:autoSpaceDE w:val="0"/>
              <w:autoSpaceDN w:val="0"/>
              <w:adjustRightInd w:val="0"/>
              <w:rPr>
                <w:rFonts w:ascii="AkzidenzGroteskBE-Super" w:hAnsi="AkzidenzGroteskBE-Super" w:cs="AkzidenzGroteskBE-Super"/>
                <w:b/>
                <w:bCs/>
                <w:color w:val="1A66FF"/>
                <w:sz w:val="20"/>
                <w:szCs w:val="20"/>
              </w:rPr>
            </w:pPr>
            <w:r w:rsidRPr="00512704">
              <w:rPr>
                <w:rFonts w:ascii="AkzidenzGroteskBE-Super" w:hAnsi="AkzidenzGroteskBE-Super" w:cs="AkzidenzGroteskBE-Super"/>
                <w:b/>
                <w:bCs/>
                <w:color w:val="1A66FF"/>
                <w:sz w:val="20"/>
                <w:szCs w:val="20"/>
              </w:rPr>
              <w:t>Introduction to functions of random variables: discrete and continuous.</w:t>
            </w:r>
          </w:p>
        </w:tc>
        <w:tc>
          <w:tcPr>
            <w:tcW w:w="1343" w:type="dxa"/>
            <w:tcBorders>
              <w:left w:val="single" w:sz="8" w:space="0" w:color="auto"/>
              <w:right w:val="single" w:sz="12" w:space="0" w:color="auto"/>
            </w:tcBorders>
            <w:vAlign w:val="center"/>
          </w:tcPr>
          <w:p w14:paraId="1E98F9DC" w14:textId="647C3B21" w:rsidR="00512704" w:rsidRPr="006D7200" w:rsidRDefault="00512704" w:rsidP="00512704">
            <w:pPr>
              <w:bidi/>
              <w:jc w:val="center"/>
              <w:rPr>
                <w:rFonts w:ascii="AkzidenzGroteskBE-Super" w:hAnsi="AkzidenzGroteskBE-Super" w:cs="AkzidenzGroteskBE-Super"/>
                <w:b/>
                <w:bCs/>
                <w:color w:val="1A66FF"/>
                <w:sz w:val="20"/>
                <w:szCs w:val="20"/>
              </w:rPr>
            </w:pPr>
            <w:r>
              <w:rPr>
                <w:rFonts w:ascii="AkzidenzGroteskBE-Super" w:hAnsi="AkzidenzGroteskBE-Super" w:cs="AkzidenzGroteskBE-Super" w:hint="cs"/>
                <w:b/>
                <w:bCs/>
                <w:color w:val="1A66FF"/>
                <w:sz w:val="20"/>
                <w:szCs w:val="20"/>
                <w:rtl/>
              </w:rPr>
              <w:t>12</w:t>
            </w:r>
          </w:p>
        </w:tc>
      </w:tr>
      <w:tr w:rsidR="00512704" w:rsidRPr="005D2DDD" w14:paraId="1054B579" w14:textId="77777777" w:rsidTr="00FF638C">
        <w:trPr>
          <w:jc w:val="center"/>
        </w:trPr>
        <w:tc>
          <w:tcPr>
            <w:tcW w:w="524" w:type="dxa"/>
            <w:tcBorders>
              <w:left w:val="single" w:sz="12" w:space="0" w:color="auto"/>
              <w:bottom w:val="single" w:sz="8" w:space="0" w:color="auto"/>
              <w:right w:val="single" w:sz="8" w:space="0" w:color="auto"/>
            </w:tcBorders>
            <w:vAlign w:val="center"/>
          </w:tcPr>
          <w:p w14:paraId="03BA248B" w14:textId="224A2E1B" w:rsidR="00512704" w:rsidRPr="00DE07AD" w:rsidRDefault="00512704" w:rsidP="00512704">
            <w:pPr>
              <w:bidi/>
              <w:jc w:val="center"/>
              <w:rPr>
                <w:rFonts w:asciiTheme="majorBidi" w:hAnsiTheme="majorBidi" w:cstheme="majorBidi"/>
              </w:rPr>
            </w:pPr>
            <w:r>
              <w:t>6</w:t>
            </w:r>
          </w:p>
        </w:tc>
        <w:tc>
          <w:tcPr>
            <w:tcW w:w="7458" w:type="dxa"/>
          </w:tcPr>
          <w:p w14:paraId="17189B3A" w14:textId="0305C7B1" w:rsidR="00512704" w:rsidRPr="00512704" w:rsidRDefault="00512704" w:rsidP="00512704">
            <w:pPr>
              <w:autoSpaceDE w:val="0"/>
              <w:autoSpaceDN w:val="0"/>
              <w:adjustRightInd w:val="0"/>
              <w:rPr>
                <w:rFonts w:ascii="AkzidenzGroteskBE-Super" w:hAnsi="AkzidenzGroteskBE-Super" w:cs="AkzidenzGroteskBE-Super"/>
                <w:b/>
                <w:bCs/>
                <w:color w:val="1A66FF"/>
                <w:sz w:val="20"/>
                <w:szCs w:val="20"/>
              </w:rPr>
            </w:pPr>
            <w:r w:rsidRPr="00512704">
              <w:rPr>
                <w:rFonts w:ascii="AkzidenzGroteskBE-Super" w:hAnsi="AkzidenzGroteskBE-Super" w:cs="AkzidenzGroteskBE-Super"/>
                <w:b/>
                <w:bCs/>
                <w:color w:val="1A66FF"/>
                <w:sz w:val="20"/>
                <w:szCs w:val="20"/>
              </w:rPr>
              <w:t>Random Variables Transformation methods.</w:t>
            </w:r>
          </w:p>
        </w:tc>
        <w:tc>
          <w:tcPr>
            <w:tcW w:w="1343" w:type="dxa"/>
            <w:tcBorders>
              <w:left w:val="single" w:sz="8" w:space="0" w:color="auto"/>
              <w:bottom w:val="single" w:sz="8" w:space="0" w:color="auto"/>
              <w:right w:val="single" w:sz="12" w:space="0" w:color="auto"/>
            </w:tcBorders>
            <w:vAlign w:val="center"/>
          </w:tcPr>
          <w:p w14:paraId="2607B26D" w14:textId="382659F2" w:rsidR="00512704" w:rsidRPr="006D7200" w:rsidRDefault="00512704" w:rsidP="00512704">
            <w:pPr>
              <w:bidi/>
              <w:jc w:val="center"/>
              <w:rPr>
                <w:rFonts w:ascii="AkzidenzGroteskBE-Super" w:hAnsi="AkzidenzGroteskBE-Super" w:cs="AkzidenzGroteskBE-Super"/>
                <w:b/>
                <w:bCs/>
                <w:color w:val="1A66FF"/>
                <w:sz w:val="20"/>
                <w:szCs w:val="20"/>
              </w:rPr>
            </w:pPr>
            <w:r>
              <w:rPr>
                <w:rFonts w:ascii="AkzidenzGroteskBE-Super" w:hAnsi="AkzidenzGroteskBE-Super" w:cs="AkzidenzGroteskBE-Super" w:hint="cs"/>
                <w:b/>
                <w:bCs/>
                <w:color w:val="1A66FF"/>
                <w:sz w:val="20"/>
                <w:szCs w:val="20"/>
                <w:rtl/>
              </w:rPr>
              <w:t>9</w:t>
            </w:r>
          </w:p>
        </w:tc>
      </w:tr>
      <w:tr w:rsidR="00512704" w:rsidRPr="005D2DDD" w14:paraId="4F0585B7" w14:textId="77777777" w:rsidTr="00FF638C">
        <w:trPr>
          <w:jc w:val="center"/>
        </w:trPr>
        <w:tc>
          <w:tcPr>
            <w:tcW w:w="524" w:type="dxa"/>
            <w:tcBorders>
              <w:left w:val="single" w:sz="12" w:space="0" w:color="auto"/>
              <w:bottom w:val="single" w:sz="8" w:space="0" w:color="auto"/>
              <w:right w:val="single" w:sz="8" w:space="0" w:color="auto"/>
            </w:tcBorders>
            <w:vAlign w:val="center"/>
          </w:tcPr>
          <w:p w14:paraId="74BCB877" w14:textId="3E428925" w:rsidR="00512704" w:rsidRDefault="00512704" w:rsidP="00512704">
            <w:pPr>
              <w:bidi/>
              <w:jc w:val="center"/>
              <w:rPr>
                <w:rFonts w:hint="cs"/>
              </w:rPr>
            </w:pPr>
            <w:r>
              <w:rPr>
                <w:rFonts w:hint="cs"/>
                <w:rtl/>
              </w:rPr>
              <w:t>7</w:t>
            </w:r>
          </w:p>
        </w:tc>
        <w:tc>
          <w:tcPr>
            <w:tcW w:w="7458" w:type="dxa"/>
          </w:tcPr>
          <w:p w14:paraId="06FD923D" w14:textId="39CE6697" w:rsidR="00512704" w:rsidRPr="00512704" w:rsidRDefault="00512704" w:rsidP="00512704">
            <w:pPr>
              <w:autoSpaceDE w:val="0"/>
              <w:autoSpaceDN w:val="0"/>
              <w:adjustRightInd w:val="0"/>
              <w:rPr>
                <w:rFonts w:ascii="AkzidenzGroteskBE-Super" w:hAnsi="AkzidenzGroteskBE-Super" w:cs="AkzidenzGroteskBE-Super"/>
                <w:b/>
                <w:bCs/>
                <w:color w:val="1A66FF"/>
                <w:sz w:val="20"/>
                <w:szCs w:val="20"/>
              </w:rPr>
            </w:pPr>
            <w:r w:rsidRPr="00512704">
              <w:rPr>
                <w:rFonts w:ascii="AkzidenzGroteskBE-Super" w:hAnsi="AkzidenzGroteskBE-Super" w:cs="AkzidenzGroteskBE-Super"/>
                <w:b/>
                <w:bCs/>
                <w:color w:val="1A66FF"/>
                <w:sz w:val="20"/>
                <w:szCs w:val="20"/>
              </w:rPr>
              <w:t>Distribution of finite number of random variables and corresponding applications.</w:t>
            </w:r>
          </w:p>
        </w:tc>
        <w:tc>
          <w:tcPr>
            <w:tcW w:w="1343" w:type="dxa"/>
            <w:tcBorders>
              <w:left w:val="single" w:sz="8" w:space="0" w:color="auto"/>
              <w:bottom w:val="single" w:sz="8" w:space="0" w:color="auto"/>
              <w:right w:val="single" w:sz="12" w:space="0" w:color="auto"/>
            </w:tcBorders>
            <w:vAlign w:val="center"/>
          </w:tcPr>
          <w:p w14:paraId="48DFDBF1" w14:textId="3A663D3B" w:rsidR="00512704" w:rsidRPr="006D7200" w:rsidRDefault="00512704" w:rsidP="00512704">
            <w:pPr>
              <w:bidi/>
              <w:jc w:val="center"/>
              <w:rPr>
                <w:rFonts w:ascii="AkzidenzGroteskBE-Super" w:hAnsi="AkzidenzGroteskBE-Super" w:cs="AkzidenzGroteskBE-Super" w:hint="cs"/>
                <w:b/>
                <w:bCs/>
                <w:color w:val="1A66FF"/>
                <w:sz w:val="20"/>
                <w:szCs w:val="20"/>
                <w:rtl/>
              </w:rPr>
            </w:pPr>
            <w:r>
              <w:rPr>
                <w:rFonts w:ascii="AkzidenzGroteskBE-Super" w:hAnsi="AkzidenzGroteskBE-Super" w:cs="AkzidenzGroteskBE-Super" w:hint="cs"/>
                <w:b/>
                <w:bCs/>
                <w:color w:val="1A66FF"/>
                <w:sz w:val="20"/>
                <w:szCs w:val="20"/>
                <w:rtl/>
              </w:rPr>
              <w:t>10</w:t>
            </w:r>
            <w:r w:rsidR="00CA3A03">
              <w:rPr>
                <w:rFonts w:ascii="AkzidenzGroteskBE-Super" w:hAnsi="AkzidenzGroteskBE-Super" w:cs="AkzidenzGroteskBE-Super" w:hint="cs"/>
                <w:b/>
                <w:bCs/>
                <w:color w:val="1A66FF"/>
                <w:sz w:val="20"/>
                <w:szCs w:val="20"/>
                <w:rtl/>
              </w:rPr>
              <w:t xml:space="preserve"> </w:t>
            </w:r>
          </w:p>
        </w:tc>
      </w:tr>
      <w:tr w:rsidR="00512704" w:rsidRPr="005D2DDD" w14:paraId="39EE9976" w14:textId="77777777" w:rsidTr="00382343">
        <w:trPr>
          <w:jc w:val="center"/>
        </w:trPr>
        <w:tc>
          <w:tcPr>
            <w:tcW w:w="7982" w:type="dxa"/>
            <w:gridSpan w:val="2"/>
            <w:tcBorders>
              <w:top w:val="single" w:sz="8" w:space="0" w:color="auto"/>
              <w:left w:val="single" w:sz="12" w:space="0" w:color="auto"/>
              <w:bottom w:val="single" w:sz="12" w:space="0" w:color="auto"/>
              <w:right w:val="single" w:sz="8" w:space="0" w:color="auto"/>
            </w:tcBorders>
            <w:shd w:val="clear" w:color="auto" w:fill="DBE5F1" w:themeFill="accent1" w:themeFillTint="33"/>
            <w:vAlign w:val="center"/>
          </w:tcPr>
          <w:p w14:paraId="1CC2AD70" w14:textId="2FD5AC09" w:rsidR="00512704" w:rsidRPr="005D2DDD" w:rsidRDefault="00512704" w:rsidP="00512704">
            <w:pPr>
              <w:bidi/>
              <w:jc w:val="center"/>
              <w:rPr>
                <w:rFonts w:asciiTheme="majorBidi" w:hAnsiTheme="majorBidi" w:cstheme="majorBidi"/>
                <w:b/>
                <w:bCs/>
                <w:rtl/>
                <w:lang w:bidi="ar-EG"/>
              </w:rPr>
            </w:pPr>
            <w:r w:rsidRPr="00FD1A64">
              <w:rPr>
                <w:b/>
                <w:bCs/>
              </w:rPr>
              <w:t>Total</w:t>
            </w:r>
          </w:p>
        </w:tc>
        <w:tc>
          <w:tcPr>
            <w:tcW w:w="1343" w:type="dxa"/>
            <w:tcBorders>
              <w:top w:val="single" w:sz="8" w:space="0" w:color="auto"/>
              <w:left w:val="single" w:sz="8" w:space="0" w:color="auto"/>
              <w:bottom w:val="single" w:sz="12" w:space="0" w:color="auto"/>
              <w:right w:val="single" w:sz="12" w:space="0" w:color="auto"/>
            </w:tcBorders>
            <w:shd w:val="clear" w:color="auto" w:fill="DBE5F1" w:themeFill="accent1" w:themeFillTint="33"/>
            <w:vAlign w:val="center"/>
          </w:tcPr>
          <w:p w14:paraId="73846A4A" w14:textId="692C548F" w:rsidR="00512704" w:rsidRPr="006D7200" w:rsidRDefault="00512704" w:rsidP="00512704">
            <w:pPr>
              <w:bidi/>
              <w:jc w:val="center"/>
              <w:rPr>
                <w:rFonts w:ascii="AkzidenzGroteskBE-Super" w:hAnsi="AkzidenzGroteskBE-Super" w:cs="AkzidenzGroteskBE-Super"/>
                <w:b/>
                <w:bCs/>
                <w:color w:val="1A66FF"/>
                <w:sz w:val="20"/>
                <w:szCs w:val="20"/>
              </w:rPr>
            </w:pPr>
            <w:r w:rsidRPr="006D7200">
              <w:rPr>
                <w:rFonts w:ascii="AkzidenzGroteskBE-Super" w:hAnsi="AkzidenzGroteskBE-Super" w:cs="AkzidenzGroteskBE-Super" w:hint="cs"/>
                <w:b/>
                <w:bCs/>
                <w:color w:val="1A66FF"/>
                <w:sz w:val="20"/>
                <w:szCs w:val="20"/>
                <w:rtl/>
              </w:rPr>
              <w:t>56</w:t>
            </w:r>
          </w:p>
        </w:tc>
      </w:tr>
    </w:tbl>
    <w:p w14:paraId="71F91938" w14:textId="34702087" w:rsidR="00636783" w:rsidRDefault="00636783" w:rsidP="008B5913">
      <w:pPr>
        <w:rPr>
          <w:b/>
          <w:bCs/>
          <w:sz w:val="26"/>
          <w:szCs w:val="26"/>
        </w:rPr>
      </w:pPr>
    </w:p>
    <w:p w14:paraId="13BD6D71" w14:textId="1024538A" w:rsidR="00B42843" w:rsidRPr="00E973FE" w:rsidRDefault="00245E1B" w:rsidP="00382343">
      <w:pPr>
        <w:pStyle w:val="1"/>
      </w:pPr>
      <w:bookmarkStart w:id="8" w:name="_Toc951379"/>
      <w:r w:rsidRPr="00E973FE">
        <w:t xml:space="preserve">D. </w:t>
      </w:r>
      <w:r w:rsidR="00B42843" w:rsidRPr="00E973FE">
        <w:t xml:space="preserve">Teaching and </w:t>
      </w:r>
      <w:r w:rsidR="00417BF7">
        <w:t>A</w:t>
      </w:r>
      <w:r w:rsidR="00B42843" w:rsidRPr="00E973FE">
        <w:t>sse</w:t>
      </w:r>
      <w:r w:rsidR="00F34D9A" w:rsidRPr="00E973FE">
        <w:t>ssment</w:t>
      </w:r>
      <w:bookmarkEnd w:id="8"/>
      <w:r w:rsidR="00F34D9A" w:rsidRPr="00E973FE">
        <w:t xml:space="preserve"> </w:t>
      </w:r>
    </w:p>
    <w:p w14:paraId="1F61F646" w14:textId="16B17CC1" w:rsidR="00AD1A5E" w:rsidRDefault="009D6BCB" w:rsidP="009C77F0">
      <w:pPr>
        <w:pStyle w:val="2"/>
        <w:jc w:val="lowKashida"/>
        <w:rPr>
          <w:rFonts w:asciiTheme="majorBidi" w:hAnsiTheme="majorBidi" w:cstheme="majorBidi"/>
          <w:sz w:val="26"/>
          <w:szCs w:val="26"/>
        </w:rPr>
      </w:pPr>
      <w:bookmarkStart w:id="9" w:name="_Toc951380"/>
      <w:r>
        <w:rPr>
          <w:rFonts w:asciiTheme="majorBidi" w:hAnsiTheme="majorBidi" w:cstheme="majorBidi"/>
          <w:sz w:val="26"/>
          <w:szCs w:val="26"/>
        </w:rPr>
        <w:t>1</w:t>
      </w:r>
      <w:r w:rsidR="00587EFC" w:rsidRPr="00AE6302">
        <w:rPr>
          <w:rFonts w:asciiTheme="majorBidi" w:hAnsiTheme="majorBidi" w:cstheme="majorBidi"/>
          <w:sz w:val="26"/>
          <w:szCs w:val="26"/>
        </w:rPr>
        <w:t xml:space="preserve">. Alignment of </w:t>
      </w:r>
      <w:r w:rsidR="008A13E4">
        <w:rPr>
          <w:rFonts w:asciiTheme="majorBidi" w:hAnsiTheme="majorBidi" w:cstheme="majorBidi"/>
          <w:sz w:val="26"/>
          <w:szCs w:val="26"/>
        </w:rPr>
        <w:t>C</w:t>
      </w:r>
      <w:r w:rsidR="00AD1A5E" w:rsidRPr="00AE6302">
        <w:rPr>
          <w:rFonts w:asciiTheme="majorBidi" w:hAnsiTheme="majorBidi" w:cstheme="majorBidi"/>
          <w:sz w:val="26"/>
          <w:szCs w:val="26"/>
        </w:rPr>
        <w:t xml:space="preserve">ourse Learning Outcomes with </w:t>
      </w:r>
      <w:r w:rsidR="00417BF7" w:rsidRPr="00AE6302">
        <w:rPr>
          <w:rFonts w:asciiTheme="majorBidi" w:hAnsiTheme="majorBidi" w:cstheme="majorBidi"/>
          <w:sz w:val="26"/>
          <w:szCs w:val="26"/>
        </w:rPr>
        <w:t>Teaching Strateg</w:t>
      </w:r>
      <w:r w:rsidR="008A13E4">
        <w:rPr>
          <w:rFonts w:asciiTheme="majorBidi" w:hAnsiTheme="majorBidi" w:cstheme="majorBidi"/>
          <w:sz w:val="26"/>
          <w:szCs w:val="26"/>
        </w:rPr>
        <w:t>ies</w:t>
      </w:r>
      <w:r w:rsidR="00417BF7" w:rsidRPr="00AE6302">
        <w:rPr>
          <w:rFonts w:asciiTheme="majorBidi" w:hAnsiTheme="majorBidi" w:cstheme="majorBidi"/>
          <w:sz w:val="26"/>
          <w:szCs w:val="26"/>
        </w:rPr>
        <w:t xml:space="preserve"> and Assessment Methods</w:t>
      </w:r>
      <w:bookmarkEnd w:id="9"/>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8" w:space="0" w:color="auto"/>
        </w:tblBorders>
        <w:tblLook w:val="04A0" w:firstRow="1" w:lastRow="0" w:firstColumn="1" w:lastColumn="0" w:noHBand="0" w:noVBand="1"/>
      </w:tblPr>
      <w:tblGrid>
        <w:gridCol w:w="832"/>
        <w:gridCol w:w="3894"/>
        <w:gridCol w:w="2374"/>
        <w:gridCol w:w="2225"/>
      </w:tblGrid>
      <w:tr w:rsidR="009C77F0" w:rsidRPr="005D2DDD" w14:paraId="0C8ACA63" w14:textId="77777777" w:rsidTr="00382343">
        <w:trPr>
          <w:trHeight w:val="401"/>
          <w:tblHeader/>
        </w:trPr>
        <w:tc>
          <w:tcPr>
            <w:tcW w:w="446" w:type="pct"/>
            <w:tcBorders>
              <w:bottom w:val="single" w:sz="8" w:space="0" w:color="auto"/>
            </w:tcBorders>
            <w:shd w:val="clear" w:color="auto" w:fill="B8CCE4" w:themeFill="accent1" w:themeFillTint="66"/>
            <w:vAlign w:val="center"/>
          </w:tcPr>
          <w:p w14:paraId="06943C95" w14:textId="14EB68E9" w:rsidR="009C77F0" w:rsidRPr="005D2DDD" w:rsidRDefault="009C77F0" w:rsidP="00382343">
            <w:pPr>
              <w:jc w:val="center"/>
              <w:rPr>
                <w:rFonts w:asciiTheme="majorBidi" w:hAnsiTheme="majorBidi" w:cstheme="majorBidi"/>
                <w:lang w:bidi="ar-EG"/>
              </w:rPr>
            </w:pPr>
            <w:r w:rsidRPr="007C33B7">
              <w:rPr>
                <w:rFonts w:asciiTheme="majorBidi" w:hAnsiTheme="majorBidi" w:cstheme="majorBidi"/>
                <w:b/>
                <w:bCs/>
                <w:lang w:bidi="ar-EG"/>
              </w:rPr>
              <w:t>Code</w:t>
            </w:r>
          </w:p>
        </w:tc>
        <w:tc>
          <w:tcPr>
            <w:tcW w:w="2088" w:type="pct"/>
            <w:tcBorders>
              <w:bottom w:val="single" w:sz="8" w:space="0" w:color="auto"/>
            </w:tcBorders>
            <w:shd w:val="clear" w:color="auto" w:fill="B8CCE4" w:themeFill="accent1" w:themeFillTint="66"/>
            <w:vAlign w:val="center"/>
          </w:tcPr>
          <w:p w14:paraId="7FE4C3B7" w14:textId="761281EA" w:rsidR="009C77F0" w:rsidRPr="005D2DDD" w:rsidRDefault="009C77F0" w:rsidP="00382343">
            <w:pPr>
              <w:jc w:val="center"/>
              <w:rPr>
                <w:rFonts w:asciiTheme="majorBidi" w:hAnsiTheme="majorBidi" w:cstheme="majorBidi"/>
                <w:rtl/>
                <w:lang w:bidi="ar-EG"/>
              </w:rPr>
            </w:pPr>
            <w:r w:rsidRPr="007C33B7">
              <w:rPr>
                <w:rFonts w:asciiTheme="majorBidi" w:hAnsiTheme="majorBidi" w:cstheme="majorBidi"/>
                <w:b/>
                <w:bCs/>
                <w:lang w:bidi="ar-EG"/>
              </w:rPr>
              <w:t>Course Learning Outcomes</w:t>
            </w:r>
          </w:p>
        </w:tc>
        <w:tc>
          <w:tcPr>
            <w:tcW w:w="1273" w:type="pct"/>
            <w:tcBorders>
              <w:bottom w:val="single" w:sz="8" w:space="0" w:color="auto"/>
            </w:tcBorders>
            <w:shd w:val="clear" w:color="auto" w:fill="B8CCE4" w:themeFill="accent1" w:themeFillTint="66"/>
            <w:vAlign w:val="center"/>
          </w:tcPr>
          <w:p w14:paraId="06354E67" w14:textId="4F6CF502" w:rsidR="009C77F0" w:rsidRPr="005D2DDD" w:rsidRDefault="009C77F0" w:rsidP="00382343">
            <w:pPr>
              <w:jc w:val="center"/>
              <w:rPr>
                <w:rFonts w:asciiTheme="majorBidi" w:hAnsiTheme="majorBidi" w:cstheme="majorBidi"/>
                <w:lang w:bidi="ar-EG"/>
              </w:rPr>
            </w:pPr>
            <w:r w:rsidRPr="007C33B7">
              <w:rPr>
                <w:rFonts w:asciiTheme="majorBidi" w:hAnsiTheme="majorBidi" w:cstheme="majorBidi"/>
                <w:b/>
                <w:bCs/>
                <w:lang w:bidi="ar-EG"/>
              </w:rPr>
              <w:t>Teaching</w:t>
            </w:r>
            <w:r w:rsidR="0044064B">
              <w:rPr>
                <w:rFonts w:asciiTheme="majorBidi" w:hAnsiTheme="majorBidi" w:cstheme="majorBidi"/>
                <w:b/>
                <w:bCs/>
                <w:lang w:bidi="ar-EG"/>
              </w:rPr>
              <w:t xml:space="preserve"> </w:t>
            </w:r>
            <w:r w:rsidRPr="007C33B7">
              <w:rPr>
                <w:rFonts w:asciiTheme="majorBidi" w:hAnsiTheme="majorBidi" w:cstheme="majorBidi"/>
                <w:b/>
                <w:bCs/>
                <w:lang w:bidi="ar-EG"/>
              </w:rPr>
              <w:t>Strategies</w:t>
            </w:r>
          </w:p>
        </w:tc>
        <w:tc>
          <w:tcPr>
            <w:tcW w:w="1193" w:type="pct"/>
            <w:tcBorders>
              <w:bottom w:val="single" w:sz="8" w:space="0" w:color="auto"/>
            </w:tcBorders>
            <w:shd w:val="clear" w:color="auto" w:fill="B8CCE4" w:themeFill="accent1" w:themeFillTint="66"/>
            <w:vAlign w:val="center"/>
          </w:tcPr>
          <w:p w14:paraId="460D6FE7" w14:textId="714F88A8" w:rsidR="009C77F0" w:rsidRPr="0044064B" w:rsidRDefault="009C77F0" w:rsidP="00382343">
            <w:pPr>
              <w:jc w:val="center"/>
              <w:rPr>
                <w:rFonts w:asciiTheme="majorBidi" w:hAnsiTheme="majorBidi" w:cstheme="majorBidi"/>
                <w:sz w:val="22"/>
                <w:szCs w:val="22"/>
                <w:lang w:bidi="ar-EG"/>
              </w:rPr>
            </w:pPr>
            <w:r w:rsidRPr="0044064B">
              <w:rPr>
                <w:rFonts w:asciiTheme="majorBidi" w:hAnsiTheme="majorBidi" w:cstheme="majorBidi"/>
                <w:b/>
                <w:bCs/>
                <w:sz w:val="22"/>
                <w:szCs w:val="22"/>
                <w:lang w:bidi="ar-EG"/>
              </w:rPr>
              <w:t>Assessment</w:t>
            </w:r>
            <w:r w:rsidR="0044064B" w:rsidRPr="0044064B">
              <w:rPr>
                <w:rFonts w:asciiTheme="majorBidi" w:hAnsiTheme="majorBidi" w:cstheme="majorBidi"/>
                <w:b/>
                <w:bCs/>
                <w:sz w:val="22"/>
                <w:szCs w:val="22"/>
                <w:lang w:bidi="ar-EG"/>
              </w:rPr>
              <w:t xml:space="preserve"> </w:t>
            </w:r>
            <w:r w:rsidRPr="0044064B">
              <w:rPr>
                <w:rFonts w:asciiTheme="majorBidi" w:hAnsiTheme="majorBidi" w:cstheme="majorBidi"/>
                <w:b/>
                <w:bCs/>
                <w:sz w:val="22"/>
                <w:szCs w:val="22"/>
                <w:lang w:bidi="ar-EG"/>
              </w:rPr>
              <w:t>Methods</w:t>
            </w:r>
          </w:p>
        </w:tc>
      </w:tr>
      <w:tr w:rsidR="009C77F0" w:rsidRPr="005D2DDD" w14:paraId="28B33061" w14:textId="77777777" w:rsidTr="00382343">
        <w:tc>
          <w:tcPr>
            <w:tcW w:w="446" w:type="pct"/>
            <w:tcBorders>
              <w:top w:val="single" w:sz="8" w:space="0" w:color="auto"/>
              <w:bottom w:val="single" w:sz="4" w:space="0" w:color="auto"/>
            </w:tcBorders>
            <w:shd w:val="clear" w:color="auto" w:fill="DBE5F1" w:themeFill="accent1" w:themeFillTint="33"/>
            <w:vAlign w:val="center"/>
          </w:tcPr>
          <w:p w14:paraId="4382E6CC" w14:textId="77777777" w:rsidR="009C77F0" w:rsidRPr="00C76B1F" w:rsidRDefault="009C77F0" w:rsidP="009C77F0">
            <w:pPr>
              <w:jc w:val="center"/>
              <w:rPr>
                <w:rFonts w:asciiTheme="majorBidi" w:hAnsiTheme="majorBidi" w:cstheme="majorBidi"/>
                <w:b/>
                <w:bCs/>
                <w:sz w:val="20"/>
                <w:szCs w:val="20"/>
              </w:rPr>
            </w:pPr>
            <w:r w:rsidRPr="00C76B1F">
              <w:rPr>
                <w:rFonts w:asciiTheme="majorBidi" w:hAnsiTheme="majorBidi" w:cstheme="majorBidi"/>
                <w:b/>
                <w:bCs/>
                <w:sz w:val="20"/>
                <w:szCs w:val="20"/>
              </w:rPr>
              <w:t>1.0</w:t>
            </w:r>
          </w:p>
        </w:tc>
        <w:tc>
          <w:tcPr>
            <w:tcW w:w="4554" w:type="pct"/>
            <w:gridSpan w:val="3"/>
            <w:tcBorders>
              <w:top w:val="single" w:sz="8" w:space="0" w:color="auto"/>
              <w:bottom w:val="single" w:sz="4" w:space="0" w:color="auto"/>
            </w:tcBorders>
            <w:shd w:val="clear" w:color="auto" w:fill="DBE5F1" w:themeFill="accent1" w:themeFillTint="33"/>
            <w:vAlign w:val="center"/>
          </w:tcPr>
          <w:p w14:paraId="0FDCE7BE" w14:textId="37159A9C" w:rsidR="009C77F0" w:rsidRPr="00C76B1F" w:rsidRDefault="00C76B1F" w:rsidP="009C77F0">
            <w:pPr>
              <w:rPr>
                <w:rFonts w:asciiTheme="majorBidi" w:hAnsiTheme="majorBidi" w:cstheme="majorBidi"/>
                <w:b/>
                <w:bCs/>
                <w:sz w:val="20"/>
                <w:szCs w:val="20"/>
              </w:rPr>
            </w:pPr>
            <w:r w:rsidRPr="00C76B1F">
              <w:rPr>
                <w:b/>
                <w:bCs/>
              </w:rPr>
              <w:t>Knowledge and Understanding</w:t>
            </w:r>
          </w:p>
        </w:tc>
      </w:tr>
      <w:tr w:rsidR="00D02934" w:rsidRPr="005D2DDD" w14:paraId="5C4FE555" w14:textId="77777777" w:rsidTr="004F44F5">
        <w:tc>
          <w:tcPr>
            <w:tcW w:w="446" w:type="pct"/>
            <w:tcBorders>
              <w:top w:val="single" w:sz="4" w:space="0" w:color="auto"/>
              <w:bottom w:val="dashSmallGap" w:sz="4" w:space="0" w:color="auto"/>
            </w:tcBorders>
            <w:vAlign w:val="center"/>
          </w:tcPr>
          <w:p w14:paraId="7D53B03B" w14:textId="77777777" w:rsidR="00D02934" w:rsidRPr="00C76B1F" w:rsidRDefault="00D02934" w:rsidP="00DC1117">
            <w:pPr>
              <w:jc w:val="center"/>
              <w:rPr>
                <w:rFonts w:asciiTheme="majorBidi" w:hAnsiTheme="majorBidi" w:cstheme="majorBidi"/>
              </w:rPr>
            </w:pPr>
            <w:r w:rsidRPr="00C76B1F">
              <w:rPr>
                <w:rFonts w:asciiTheme="majorBidi" w:hAnsiTheme="majorBidi" w:cstheme="majorBidi"/>
              </w:rPr>
              <w:t>1.1</w:t>
            </w:r>
          </w:p>
        </w:tc>
        <w:tc>
          <w:tcPr>
            <w:tcW w:w="2088" w:type="pct"/>
            <w:tcBorders>
              <w:top w:val="dashSmallGap" w:sz="4" w:space="0" w:color="auto"/>
              <w:left w:val="single" w:sz="8" w:space="0" w:color="auto"/>
              <w:bottom w:val="single" w:sz="12" w:space="0" w:color="auto"/>
            </w:tcBorders>
          </w:tcPr>
          <w:p w14:paraId="0E9CD414" w14:textId="5674F898" w:rsidR="00D02934" w:rsidRPr="00C76B1F" w:rsidRDefault="001311BB" w:rsidP="00DC1117">
            <w:pPr>
              <w:jc w:val="lowKashida"/>
              <w:rPr>
                <w:rFonts w:asciiTheme="majorBidi" w:hAnsiTheme="majorBidi" w:cstheme="majorBidi"/>
              </w:rPr>
            </w:pPr>
            <w:r w:rsidRPr="006D7200">
              <w:rPr>
                <w:rFonts w:ascii="AkzidenzGroteskBE-Super" w:hAnsi="AkzidenzGroteskBE-Super" w:cs="AkzidenzGroteskBE-Super"/>
                <w:b/>
                <w:bCs/>
                <w:color w:val="1A66FF"/>
                <w:sz w:val="20"/>
                <w:szCs w:val="20"/>
              </w:rPr>
              <w:t xml:space="preserve">Students can evaluate problems of </w:t>
            </w:r>
            <w:r w:rsidRPr="00512704">
              <w:rPr>
                <w:rFonts w:ascii="AkzidenzGroteskBE-Super" w:hAnsi="AkzidenzGroteskBE-Super" w:cs="AkzidenzGroteskBE-Super"/>
                <w:b/>
                <w:bCs/>
                <w:color w:val="1A66FF"/>
                <w:sz w:val="20"/>
                <w:szCs w:val="20"/>
              </w:rPr>
              <w:t>multivariate</w:t>
            </w:r>
            <w:r w:rsidRPr="006D7200">
              <w:rPr>
                <w:rFonts w:ascii="AkzidenzGroteskBE-Super" w:hAnsi="AkzidenzGroteskBE-Super" w:cs="AkzidenzGroteskBE-Super"/>
                <w:b/>
                <w:bCs/>
                <w:color w:val="1A66FF"/>
                <w:sz w:val="20"/>
                <w:szCs w:val="20"/>
              </w:rPr>
              <w:t xml:space="preserve"> probability distributions</w:t>
            </w:r>
            <w:r>
              <w:rPr>
                <w:rFonts w:asciiTheme="majorBidi" w:hAnsiTheme="majorBidi" w:cstheme="majorBidi"/>
              </w:rPr>
              <w:t>.</w:t>
            </w:r>
          </w:p>
        </w:tc>
        <w:tc>
          <w:tcPr>
            <w:tcW w:w="1273" w:type="pct"/>
            <w:vMerge w:val="restart"/>
            <w:tcBorders>
              <w:top w:val="single" w:sz="4" w:space="0" w:color="auto"/>
            </w:tcBorders>
            <w:vAlign w:val="center"/>
          </w:tcPr>
          <w:p w14:paraId="181564BE" w14:textId="172EDAE8" w:rsidR="00D02934" w:rsidRPr="00D02934" w:rsidRDefault="00D02934" w:rsidP="00D02934">
            <w:pPr>
              <w:ind w:left="360" w:hanging="360"/>
              <w:jc w:val="both"/>
              <w:rPr>
                <w:rFonts w:ascii="AkzidenzGroteskBE-Super" w:hAnsi="AkzidenzGroteskBE-Super" w:cs="AkzidenzGroteskBE-Super"/>
                <w:b/>
                <w:bCs/>
                <w:color w:val="1A66FF"/>
                <w:sz w:val="20"/>
                <w:szCs w:val="20"/>
              </w:rPr>
            </w:pPr>
            <w:r w:rsidRPr="00D02934">
              <w:rPr>
                <w:rFonts w:ascii="AkzidenzGroteskBE-Super" w:hAnsi="AkzidenzGroteskBE-Super" w:cs="AkzidenzGroteskBE-Super"/>
                <w:b/>
                <w:bCs/>
                <w:color w:val="1A66FF"/>
                <w:sz w:val="20"/>
                <w:szCs w:val="20"/>
              </w:rPr>
              <w:t>regular lectures in the</w:t>
            </w:r>
            <w:r>
              <w:rPr>
                <w:rFonts w:ascii="AkzidenzGroteskBE-Super" w:hAnsi="AkzidenzGroteskBE-Super" w:cs="AkzidenzGroteskBE-Super"/>
                <w:b/>
                <w:bCs/>
                <w:color w:val="1A66FF"/>
                <w:sz w:val="20"/>
                <w:szCs w:val="20"/>
              </w:rPr>
              <w:t xml:space="preserve"> </w:t>
            </w:r>
            <w:r w:rsidRPr="00D02934">
              <w:rPr>
                <w:rFonts w:ascii="AkzidenzGroteskBE-Super" w:hAnsi="AkzidenzGroteskBE-Super" w:cs="AkzidenzGroteskBE-Super"/>
                <w:b/>
                <w:bCs/>
                <w:color w:val="1A66FF"/>
                <w:sz w:val="20"/>
                <w:szCs w:val="20"/>
              </w:rPr>
              <w:t>class room;</w:t>
            </w:r>
            <w:r>
              <w:rPr>
                <w:rFonts w:ascii="AkzidenzGroteskBE-Super" w:hAnsi="AkzidenzGroteskBE-Super" w:cs="AkzidenzGroteskBE-Super"/>
                <w:b/>
                <w:bCs/>
                <w:color w:val="1A66FF"/>
                <w:sz w:val="20"/>
                <w:szCs w:val="20"/>
              </w:rPr>
              <w:t xml:space="preserve"> </w:t>
            </w:r>
            <w:r w:rsidRPr="00D02934">
              <w:rPr>
                <w:rFonts w:ascii="AkzidenzGroteskBE-Super" w:hAnsi="AkzidenzGroteskBE-Super" w:cs="AkzidenzGroteskBE-Super"/>
                <w:b/>
                <w:bCs/>
                <w:color w:val="1A66FF"/>
                <w:sz w:val="20"/>
                <w:szCs w:val="20"/>
              </w:rPr>
              <w:t xml:space="preserve">Students are encouraged to ask questions during learning process. </w:t>
            </w:r>
          </w:p>
          <w:p w14:paraId="3180B47F" w14:textId="77777777" w:rsidR="00D02934" w:rsidRPr="00D02934" w:rsidRDefault="00D02934" w:rsidP="00D02934">
            <w:pPr>
              <w:rPr>
                <w:rFonts w:ascii="AkzidenzGroteskBE-Super" w:hAnsi="AkzidenzGroteskBE-Super" w:cs="AkzidenzGroteskBE-Super"/>
                <w:b/>
                <w:bCs/>
                <w:color w:val="1A66FF"/>
                <w:sz w:val="20"/>
                <w:szCs w:val="20"/>
              </w:rPr>
            </w:pPr>
          </w:p>
        </w:tc>
        <w:tc>
          <w:tcPr>
            <w:tcW w:w="1193" w:type="pct"/>
            <w:vMerge w:val="restart"/>
            <w:tcBorders>
              <w:top w:val="single" w:sz="4" w:space="0" w:color="auto"/>
            </w:tcBorders>
            <w:vAlign w:val="center"/>
          </w:tcPr>
          <w:p w14:paraId="31992C94" w14:textId="7D96B658" w:rsidR="00D02934" w:rsidRPr="00D02934" w:rsidRDefault="00D02934" w:rsidP="00D02934">
            <w:pPr>
              <w:rPr>
                <w:rFonts w:ascii="AkzidenzGroteskBE-Super" w:hAnsi="AkzidenzGroteskBE-Super" w:cs="AkzidenzGroteskBE-Super"/>
                <w:b/>
                <w:bCs/>
                <w:color w:val="1A66FF"/>
                <w:sz w:val="20"/>
                <w:szCs w:val="20"/>
              </w:rPr>
            </w:pPr>
            <w:r w:rsidRPr="00D02934">
              <w:rPr>
                <w:rFonts w:ascii="AkzidenzGroteskBE-Super" w:hAnsi="AkzidenzGroteskBE-Super" w:cs="AkzidenzGroteskBE-Super"/>
                <w:b/>
                <w:bCs/>
                <w:color w:val="1A66FF"/>
                <w:sz w:val="20"/>
                <w:szCs w:val="20"/>
              </w:rPr>
              <w:t>Quizzes, home works,  two mid-semester exams, a final exam.</w:t>
            </w:r>
          </w:p>
        </w:tc>
      </w:tr>
      <w:tr w:rsidR="00D02934" w:rsidRPr="005D2DDD" w14:paraId="2534B885" w14:textId="77777777" w:rsidTr="004F44F5">
        <w:tc>
          <w:tcPr>
            <w:tcW w:w="446" w:type="pct"/>
            <w:tcBorders>
              <w:top w:val="dashSmallGap" w:sz="4" w:space="0" w:color="auto"/>
              <w:bottom w:val="dashSmallGap" w:sz="4" w:space="0" w:color="auto"/>
            </w:tcBorders>
            <w:vAlign w:val="center"/>
          </w:tcPr>
          <w:p w14:paraId="001DD73B" w14:textId="77777777" w:rsidR="00D02934" w:rsidRPr="00C76B1F" w:rsidRDefault="00D02934" w:rsidP="00DC1117">
            <w:pPr>
              <w:jc w:val="center"/>
              <w:rPr>
                <w:rFonts w:asciiTheme="majorBidi" w:hAnsiTheme="majorBidi" w:cstheme="majorBidi"/>
              </w:rPr>
            </w:pPr>
            <w:r w:rsidRPr="00C76B1F">
              <w:rPr>
                <w:rFonts w:asciiTheme="majorBidi" w:hAnsiTheme="majorBidi" w:cstheme="majorBidi"/>
              </w:rPr>
              <w:t>1.2</w:t>
            </w:r>
          </w:p>
        </w:tc>
        <w:tc>
          <w:tcPr>
            <w:tcW w:w="2088" w:type="pct"/>
            <w:tcBorders>
              <w:top w:val="dashSmallGap" w:sz="4" w:space="0" w:color="auto"/>
              <w:left w:val="single" w:sz="8" w:space="0" w:color="auto"/>
              <w:bottom w:val="single" w:sz="12" w:space="0" w:color="auto"/>
            </w:tcBorders>
          </w:tcPr>
          <w:p w14:paraId="13D6B4C0" w14:textId="65FE1F89" w:rsidR="00D02934" w:rsidRPr="00C76B1F" w:rsidRDefault="00D02934" w:rsidP="00DC1117">
            <w:pPr>
              <w:jc w:val="lowKashida"/>
              <w:rPr>
                <w:rFonts w:asciiTheme="majorBidi" w:hAnsiTheme="majorBidi" w:cstheme="majorBidi"/>
              </w:rPr>
            </w:pPr>
            <w:r w:rsidRPr="006D7200">
              <w:rPr>
                <w:rFonts w:ascii="AkzidenzGroteskBE-Super" w:hAnsi="AkzidenzGroteskBE-Super" w:cs="AkzidenzGroteskBE-Super"/>
                <w:b/>
                <w:bCs/>
                <w:color w:val="1A66FF"/>
                <w:sz w:val="20"/>
                <w:szCs w:val="20"/>
              </w:rPr>
              <w:t xml:space="preserve">Students can define key topics of </w:t>
            </w:r>
            <w:r w:rsidR="001311BB" w:rsidRPr="00512704">
              <w:rPr>
                <w:rFonts w:ascii="AkzidenzGroteskBE-Super" w:hAnsi="AkzidenzGroteskBE-Super" w:cs="AkzidenzGroteskBE-Super"/>
                <w:b/>
                <w:bCs/>
                <w:color w:val="1A66FF"/>
                <w:sz w:val="20"/>
                <w:szCs w:val="20"/>
              </w:rPr>
              <w:t>multivariate</w:t>
            </w:r>
            <w:r w:rsidR="001311BB" w:rsidRPr="006D7200">
              <w:rPr>
                <w:rFonts w:ascii="AkzidenzGroteskBE-Super" w:hAnsi="AkzidenzGroteskBE-Super" w:cs="AkzidenzGroteskBE-Super"/>
                <w:b/>
                <w:bCs/>
                <w:color w:val="1A66FF"/>
                <w:sz w:val="20"/>
                <w:szCs w:val="20"/>
              </w:rPr>
              <w:t xml:space="preserve"> </w:t>
            </w:r>
            <w:r w:rsidRPr="006D7200">
              <w:rPr>
                <w:rFonts w:ascii="AkzidenzGroteskBE-Super" w:hAnsi="AkzidenzGroteskBE-Super" w:cs="AkzidenzGroteskBE-Super"/>
                <w:b/>
                <w:bCs/>
                <w:color w:val="1A66FF"/>
                <w:sz w:val="20"/>
                <w:szCs w:val="20"/>
              </w:rPr>
              <w:t>distribution theory.</w:t>
            </w:r>
          </w:p>
        </w:tc>
        <w:tc>
          <w:tcPr>
            <w:tcW w:w="1273" w:type="pct"/>
            <w:vMerge/>
            <w:vAlign w:val="center"/>
          </w:tcPr>
          <w:p w14:paraId="2EE0D3B6" w14:textId="77777777" w:rsidR="00D02934" w:rsidRPr="00DE07AD" w:rsidRDefault="00D02934" w:rsidP="00DC1117">
            <w:pPr>
              <w:jc w:val="lowKashida"/>
              <w:rPr>
                <w:rFonts w:asciiTheme="majorBidi" w:hAnsiTheme="majorBidi" w:cstheme="majorBidi"/>
              </w:rPr>
            </w:pPr>
          </w:p>
        </w:tc>
        <w:tc>
          <w:tcPr>
            <w:tcW w:w="1193" w:type="pct"/>
            <w:vMerge/>
            <w:vAlign w:val="center"/>
          </w:tcPr>
          <w:p w14:paraId="0226CA8A" w14:textId="77777777" w:rsidR="00D02934" w:rsidRPr="00DE07AD" w:rsidRDefault="00D02934" w:rsidP="00DC1117">
            <w:pPr>
              <w:jc w:val="lowKashida"/>
              <w:rPr>
                <w:rFonts w:asciiTheme="majorBidi" w:hAnsiTheme="majorBidi" w:cstheme="majorBidi"/>
              </w:rPr>
            </w:pPr>
          </w:p>
        </w:tc>
      </w:tr>
      <w:tr w:rsidR="00DC1117" w:rsidRPr="005D2DDD" w14:paraId="49479F47" w14:textId="77777777" w:rsidTr="00382343">
        <w:tc>
          <w:tcPr>
            <w:tcW w:w="446" w:type="pct"/>
            <w:tcBorders>
              <w:top w:val="single" w:sz="8" w:space="0" w:color="auto"/>
              <w:bottom w:val="single" w:sz="4" w:space="0" w:color="auto"/>
            </w:tcBorders>
            <w:shd w:val="clear" w:color="auto" w:fill="DBE5F1" w:themeFill="accent1" w:themeFillTint="33"/>
            <w:vAlign w:val="center"/>
          </w:tcPr>
          <w:p w14:paraId="67DDD1A4" w14:textId="77777777" w:rsidR="00DC1117" w:rsidRPr="00C76B1F" w:rsidRDefault="00DC1117" w:rsidP="00DC1117">
            <w:pPr>
              <w:jc w:val="center"/>
              <w:rPr>
                <w:rFonts w:asciiTheme="majorBidi" w:hAnsiTheme="majorBidi" w:cstheme="majorBidi"/>
                <w:b/>
                <w:bCs/>
                <w:sz w:val="20"/>
                <w:szCs w:val="20"/>
              </w:rPr>
            </w:pPr>
            <w:r w:rsidRPr="00C76B1F">
              <w:rPr>
                <w:rFonts w:asciiTheme="majorBidi" w:hAnsiTheme="majorBidi" w:cstheme="majorBidi"/>
                <w:b/>
                <w:bCs/>
                <w:sz w:val="20"/>
                <w:szCs w:val="20"/>
              </w:rPr>
              <w:t>2.0</w:t>
            </w:r>
          </w:p>
        </w:tc>
        <w:tc>
          <w:tcPr>
            <w:tcW w:w="4554" w:type="pct"/>
            <w:gridSpan w:val="3"/>
            <w:tcBorders>
              <w:top w:val="single" w:sz="8" w:space="0" w:color="auto"/>
              <w:bottom w:val="single" w:sz="4" w:space="0" w:color="auto"/>
            </w:tcBorders>
            <w:shd w:val="clear" w:color="auto" w:fill="DBE5F1" w:themeFill="accent1" w:themeFillTint="33"/>
            <w:vAlign w:val="center"/>
          </w:tcPr>
          <w:p w14:paraId="43C074A4" w14:textId="56BFCB73" w:rsidR="00DC1117" w:rsidRPr="00C76B1F" w:rsidRDefault="00DC1117" w:rsidP="00DC1117">
            <w:pPr>
              <w:rPr>
                <w:b/>
                <w:bCs/>
              </w:rPr>
            </w:pPr>
            <w:r w:rsidRPr="00C76B1F">
              <w:rPr>
                <w:b/>
                <w:bCs/>
              </w:rPr>
              <w:t>Skills</w:t>
            </w:r>
          </w:p>
        </w:tc>
      </w:tr>
      <w:tr w:rsidR="00DC1117" w:rsidRPr="005D2DDD" w14:paraId="170B62B4" w14:textId="77777777" w:rsidTr="0044064B">
        <w:tc>
          <w:tcPr>
            <w:tcW w:w="446" w:type="pct"/>
            <w:tcBorders>
              <w:top w:val="single" w:sz="4" w:space="0" w:color="auto"/>
              <w:bottom w:val="dashSmallGap" w:sz="4" w:space="0" w:color="auto"/>
            </w:tcBorders>
            <w:vAlign w:val="center"/>
          </w:tcPr>
          <w:p w14:paraId="5BB64F9E" w14:textId="77777777" w:rsidR="00DC1117" w:rsidRPr="00C76B1F" w:rsidRDefault="00DC1117" w:rsidP="00DC1117">
            <w:pPr>
              <w:jc w:val="center"/>
              <w:rPr>
                <w:rFonts w:asciiTheme="majorBidi" w:hAnsiTheme="majorBidi" w:cstheme="majorBidi"/>
              </w:rPr>
            </w:pPr>
            <w:r w:rsidRPr="00C76B1F">
              <w:rPr>
                <w:rFonts w:asciiTheme="majorBidi" w:hAnsiTheme="majorBidi" w:cstheme="majorBidi"/>
              </w:rPr>
              <w:t>2.1</w:t>
            </w:r>
          </w:p>
        </w:tc>
        <w:tc>
          <w:tcPr>
            <w:tcW w:w="2088" w:type="pct"/>
            <w:tcBorders>
              <w:top w:val="single" w:sz="4" w:space="0" w:color="auto"/>
              <w:bottom w:val="dashSmallGap" w:sz="4" w:space="0" w:color="auto"/>
            </w:tcBorders>
            <w:vAlign w:val="center"/>
          </w:tcPr>
          <w:p w14:paraId="7C193EA8" w14:textId="17642646" w:rsidR="00DC1117" w:rsidRPr="00D02934" w:rsidRDefault="00D02934" w:rsidP="00D02934">
            <w:pPr>
              <w:rPr>
                <w:rFonts w:asciiTheme="majorBidi" w:hAnsiTheme="majorBidi" w:cstheme="majorBidi"/>
                <w:lang w:val="en-AU"/>
              </w:rPr>
            </w:pPr>
            <w:r w:rsidRPr="00D02934">
              <w:rPr>
                <w:rFonts w:ascii="AkzidenzGroteskBE-Super" w:hAnsi="AkzidenzGroteskBE-Super" w:cs="AkzidenzGroteskBE-Super"/>
                <w:b/>
                <w:bCs/>
                <w:color w:val="1A66FF"/>
                <w:sz w:val="20"/>
                <w:szCs w:val="20"/>
              </w:rPr>
              <w:t>Mental skills-Knowledge, Analysis, Comprehension, Applications and Evaluation</w:t>
            </w:r>
            <w:r w:rsidR="001311BB" w:rsidRPr="00512704">
              <w:rPr>
                <w:rFonts w:ascii="AkzidenzGroteskBE-Super" w:hAnsi="AkzidenzGroteskBE-Super" w:cs="AkzidenzGroteskBE-Super"/>
                <w:b/>
                <w:bCs/>
                <w:color w:val="1A66FF"/>
                <w:sz w:val="20"/>
                <w:szCs w:val="20"/>
              </w:rPr>
              <w:t xml:space="preserve"> </w:t>
            </w:r>
            <w:r w:rsidR="001311BB">
              <w:rPr>
                <w:rFonts w:ascii="AkzidenzGroteskBE-Super" w:hAnsi="AkzidenzGroteskBE-Super" w:cs="AkzidenzGroteskBE-Super"/>
                <w:b/>
                <w:bCs/>
                <w:color w:val="1A66FF"/>
                <w:sz w:val="20"/>
                <w:szCs w:val="20"/>
              </w:rPr>
              <w:t xml:space="preserve">of </w:t>
            </w:r>
            <w:r w:rsidR="001311BB" w:rsidRPr="00512704">
              <w:rPr>
                <w:rFonts w:ascii="AkzidenzGroteskBE-Super" w:hAnsi="AkzidenzGroteskBE-Super" w:cs="AkzidenzGroteskBE-Super"/>
                <w:b/>
                <w:bCs/>
                <w:color w:val="1A66FF"/>
                <w:sz w:val="20"/>
                <w:szCs w:val="20"/>
              </w:rPr>
              <w:t>multivariate</w:t>
            </w:r>
            <w:r w:rsidR="001311BB" w:rsidRPr="006D7200">
              <w:rPr>
                <w:rFonts w:ascii="AkzidenzGroteskBE-Super" w:hAnsi="AkzidenzGroteskBE-Super" w:cs="AkzidenzGroteskBE-Super"/>
                <w:b/>
                <w:bCs/>
                <w:color w:val="1A66FF"/>
                <w:sz w:val="20"/>
                <w:szCs w:val="20"/>
              </w:rPr>
              <w:t xml:space="preserve"> probability distributions</w:t>
            </w:r>
            <w:r w:rsidRPr="00D02934">
              <w:rPr>
                <w:rFonts w:ascii="AkzidenzGroteskBE-Super" w:hAnsi="AkzidenzGroteskBE-Super" w:cs="AkzidenzGroteskBE-Super"/>
                <w:b/>
                <w:bCs/>
                <w:color w:val="1A66FF"/>
                <w:sz w:val="20"/>
                <w:szCs w:val="20"/>
              </w:rPr>
              <w:t>.</w:t>
            </w:r>
          </w:p>
        </w:tc>
        <w:tc>
          <w:tcPr>
            <w:tcW w:w="1273" w:type="pct"/>
            <w:tcBorders>
              <w:top w:val="single" w:sz="4" w:space="0" w:color="auto"/>
              <w:bottom w:val="dashSmallGap" w:sz="4" w:space="0" w:color="auto"/>
            </w:tcBorders>
            <w:vAlign w:val="center"/>
          </w:tcPr>
          <w:p w14:paraId="3809F8C7" w14:textId="77777777" w:rsidR="00D02934" w:rsidRPr="00D02934" w:rsidRDefault="00D02934" w:rsidP="00D02934">
            <w:pPr>
              <w:rPr>
                <w:rFonts w:ascii="AkzidenzGroteskBE-Super" w:hAnsi="AkzidenzGroteskBE-Super" w:cs="AkzidenzGroteskBE-Super"/>
                <w:b/>
                <w:bCs/>
                <w:color w:val="1A66FF"/>
                <w:sz w:val="20"/>
                <w:szCs w:val="20"/>
              </w:rPr>
            </w:pPr>
            <w:r w:rsidRPr="00D02934">
              <w:rPr>
                <w:rFonts w:ascii="AkzidenzGroteskBE-Super" w:hAnsi="AkzidenzGroteskBE-Super" w:cs="AkzidenzGroteskBE-Super"/>
                <w:b/>
                <w:bCs/>
                <w:color w:val="1A66FF"/>
                <w:sz w:val="20"/>
                <w:szCs w:val="20"/>
              </w:rPr>
              <w:t>Assigning homework.</w:t>
            </w:r>
          </w:p>
          <w:p w14:paraId="7199B61E" w14:textId="77777777" w:rsidR="00D02934" w:rsidRPr="00D02934" w:rsidRDefault="00D02934" w:rsidP="00D02934">
            <w:pPr>
              <w:rPr>
                <w:rFonts w:ascii="AkzidenzGroteskBE-Super" w:hAnsi="AkzidenzGroteskBE-Super" w:cs="AkzidenzGroteskBE-Super"/>
                <w:b/>
                <w:bCs/>
                <w:color w:val="1A66FF"/>
                <w:sz w:val="20"/>
                <w:szCs w:val="20"/>
              </w:rPr>
            </w:pPr>
            <w:r w:rsidRPr="00D02934">
              <w:rPr>
                <w:rFonts w:ascii="AkzidenzGroteskBE-Super" w:hAnsi="AkzidenzGroteskBE-Super" w:cs="AkzidenzGroteskBE-Super"/>
                <w:b/>
                <w:bCs/>
                <w:color w:val="1A66FF"/>
                <w:sz w:val="20"/>
                <w:szCs w:val="20"/>
              </w:rPr>
              <w:t>Asking questions in class.</w:t>
            </w:r>
          </w:p>
          <w:p w14:paraId="6F85A033" w14:textId="30EC9635" w:rsidR="00DC1117" w:rsidRPr="00D02934" w:rsidRDefault="00D02934" w:rsidP="00D02934">
            <w:pPr>
              <w:jc w:val="lowKashida"/>
              <w:rPr>
                <w:rFonts w:ascii="AkzidenzGroteskBE-Super" w:hAnsi="AkzidenzGroteskBE-Super" w:cs="AkzidenzGroteskBE-Super"/>
                <w:b/>
                <w:bCs/>
                <w:color w:val="1A66FF"/>
                <w:sz w:val="20"/>
                <w:szCs w:val="20"/>
              </w:rPr>
            </w:pPr>
            <w:r w:rsidRPr="00D02934">
              <w:rPr>
                <w:rFonts w:ascii="AkzidenzGroteskBE-Super" w:hAnsi="AkzidenzGroteskBE-Super" w:cs="AkzidenzGroteskBE-Super"/>
                <w:b/>
                <w:bCs/>
                <w:color w:val="1A66FF"/>
                <w:sz w:val="20"/>
                <w:szCs w:val="20"/>
              </w:rPr>
              <w:t>Giving short quizzes in class</w:t>
            </w:r>
          </w:p>
        </w:tc>
        <w:tc>
          <w:tcPr>
            <w:tcW w:w="1193" w:type="pct"/>
            <w:tcBorders>
              <w:top w:val="single" w:sz="4" w:space="0" w:color="auto"/>
              <w:bottom w:val="dashSmallGap" w:sz="4" w:space="0" w:color="auto"/>
            </w:tcBorders>
            <w:vAlign w:val="center"/>
          </w:tcPr>
          <w:p w14:paraId="745FB764" w14:textId="074067C8" w:rsidR="00DC1117" w:rsidRPr="00D02934" w:rsidRDefault="00D02934" w:rsidP="00DC1117">
            <w:pPr>
              <w:jc w:val="lowKashida"/>
              <w:rPr>
                <w:rFonts w:ascii="AkzidenzGroteskBE-Super" w:hAnsi="AkzidenzGroteskBE-Super" w:cs="AkzidenzGroteskBE-Super"/>
                <w:b/>
                <w:bCs/>
                <w:color w:val="1A66FF"/>
                <w:sz w:val="20"/>
                <w:szCs w:val="20"/>
              </w:rPr>
            </w:pPr>
            <w:r w:rsidRPr="00D02934">
              <w:rPr>
                <w:rFonts w:ascii="AkzidenzGroteskBE-Super" w:hAnsi="AkzidenzGroteskBE-Super" w:cs="AkzidenzGroteskBE-Super"/>
                <w:b/>
                <w:bCs/>
                <w:color w:val="1A66FF"/>
                <w:sz w:val="20"/>
                <w:szCs w:val="20"/>
              </w:rPr>
              <w:t>Marking homework.</w:t>
            </w:r>
          </w:p>
        </w:tc>
      </w:tr>
      <w:tr w:rsidR="00DC1117" w:rsidRPr="005D2DDD" w14:paraId="43C2D136" w14:textId="77777777" w:rsidTr="00382343">
        <w:tc>
          <w:tcPr>
            <w:tcW w:w="446" w:type="pct"/>
            <w:tcBorders>
              <w:top w:val="single" w:sz="8" w:space="0" w:color="auto"/>
              <w:bottom w:val="single" w:sz="4" w:space="0" w:color="auto"/>
            </w:tcBorders>
            <w:shd w:val="clear" w:color="auto" w:fill="DBE5F1" w:themeFill="accent1" w:themeFillTint="33"/>
            <w:vAlign w:val="center"/>
          </w:tcPr>
          <w:p w14:paraId="57D889C2" w14:textId="77777777" w:rsidR="00DC1117" w:rsidRPr="00C76B1F" w:rsidRDefault="00DC1117" w:rsidP="00DC1117">
            <w:pPr>
              <w:jc w:val="center"/>
              <w:rPr>
                <w:rFonts w:asciiTheme="majorBidi" w:hAnsiTheme="majorBidi" w:cstheme="majorBidi"/>
                <w:b/>
                <w:bCs/>
                <w:sz w:val="20"/>
                <w:szCs w:val="20"/>
              </w:rPr>
            </w:pPr>
            <w:r w:rsidRPr="00C76B1F">
              <w:rPr>
                <w:rFonts w:asciiTheme="majorBidi" w:hAnsiTheme="majorBidi" w:cstheme="majorBidi"/>
                <w:b/>
                <w:bCs/>
                <w:sz w:val="20"/>
                <w:szCs w:val="20"/>
              </w:rPr>
              <w:t>3.0</w:t>
            </w:r>
          </w:p>
        </w:tc>
        <w:tc>
          <w:tcPr>
            <w:tcW w:w="4554" w:type="pct"/>
            <w:gridSpan w:val="3"/>
            <w:tcBorders>
              <w:top w:val="single" w:sz="8" w:space="0" w:color="auto"/>
              <w:bottom w:val="single" w:sz="4" w:space="0" w:color="auto"/>
            </w:tcBorders>
            <w:shd w:val="clear" w:color="auto" w:fill="DBE5F1" w:themeFill="accent1" w:themeFillTint="33"/>
            <w:vAlign w:val="center"/>
          </w:tcPr>
          <w:p w14:paraId="2929CDA4" w14:textId="3A2926CE" w:rsidR="00DC1117" w:rsidRPr="00C76B1F" w:rsidRDefault="00DC1117" w:rsidP="00DC1117">
            <w:pPr>
              <w:rPr>
                <w:b/>
                <w:bCs/>
              </w:rPr>
            </w:pPr>
            <w:r w:rsidRPr="00C76B1F">
              <w:rPr>
                <w:rFonts w:asciiTheme="majorBidi" w:hAnsiTheme="majorBidi" w:cstheme="majorBidi"/>
                <w:b/>
                <w:bCs/>
              </w:rPr>
              <w:t>Values</w:t>
            </w:r>
          </w:p>
        </w:tc>
      </w:tr>
      <w:tr w:rsidR="00DC1117" w:rsidRPr="005D2DDD" w14:paraId="78AFE38A" w14:textId="77777777" w:rsidTr="0044064B">
        <w:tc>
          <w:tcPr>
            <w:tcW w:w="446" w:type="pct"/>
            <w:tcBorders>
              <w:top w:val="single" w:sz="4" w:space="0" w:color="auto"/>
              <w:bottom w:val="dashSmallGap" w:sz="4" w:space="0" w:color="auto"/>
            </w:tcBorders>
            <w:vAlign w:val="center"/>
          </w:tcPr>
          <w:p w14:paraId="23E0ED25" w14:textId="77777777" w:rsidR="00DC1117" w:rsidRPr="00C76B1F" w:rsidRDefault="00DC1117" w:rsidP="00DC1117">
            <w:pPr>
              <w:jc w:val="center"/>
              <w:rPr>
                <w:rFonts w:asciiTheme="majorBidi" w:hAnsiTheme="majorBidi" w:cstheme="majorBidi"/>
              </w:rPr>
            </w:pPr>
            <w:r w:rsidRPr="00C76B1F">
              <w:rPr>
                <w:rFonts w:asciiTheme="majorBidi" w:hAnsiTheme="majorBidi" w:cstheme="majorBidi"/>
              </w:rPr>
              <w:t>3.1</w:t>
            </w:r>
          </w:p>
        </w:tc>
        <w:tc>
          <w:tcPr>
            <w:tcW w:w="2088" w:type="pct"/>
            <w:tcBorders>
              <w:top w:val="single" w:sz="4" w:space="0" w:color="auto"/>
              <w:bottom w:val="dashSmallGap" w:sz="4" w:space="0" w:color="auto"/>
            </w:tcBorders>
            <w:vAlign w:val="center"/>
          </w:tcPr>
          <w:p w14:paraId="06F666D5" w14:textId="54CDB019" w:rsidR="00DC1117" w:rsidRPr="00D02934" w:rsidRDefault="00D02934" w:rsidP="00DC1117">
            <w:pPr>
              <w:jc w:val="lowKashida"/>
              <w:rPr>
                <w:rFonts w:ascii="AkzidenzGroteskBE-Super" w:hAnsi="AkzidenzGroteskBE-Super" w:cs="AkzidenzGroteskBE-Super"/>
                <w:b/>
                <w:bCs/>
                <w:color w:val="1A66FF"/>
                <w:sz w:val="20"/>
                <w:szCs w:val="20"/>
              </w:rPr>
            </w:pPr>
            <w:r w:rsidRPr="00D02934">
              <w:rPr>
                <w:rFonts w:ascii="AkzidenzGroteskBE-Super" w:hAnsi="AkzidenzGroteskBE-Super" w:cs="AkzidenzGroteskBE-Super"/>
                <w:b/>
                <w:bCs/>
                <w:color w:val="1A66FF"/>
                <w:sz w:val="20"/>
                <w:szCs w:val="20"/>
              </w:rPr>
              <w:t>We assign homework and try to ask each student in class to explain and present his solutions to his colleagues</w:t>
            </w:r>
          </w:p>
        </w:tc>
        <w:tc>
          <w:tcPr>
            <w:tcW w:w="1273" w:type="pct"/>
            <w:tcBorders>
              <w:top w:val="single" w:sz="4" w:space="0" w:color="auto"/>
              <w:bottom w:val="dashSmallGap" w:sz="4" w:space="0" w:color="auto"/>
            </w:tcBorders>
            <w:vAlign w:val="center"/>
          </w:tcPr>
          <w:p w14:paraId="35D3AA4F" w14:textId="6147C003" w:rsidR="00DC1117" w:rsidRPr="00D02934" w:rsidRDefault="00D02934" w:rsidP="00DC1117">
            <w:pPr>
              <w:jc w:val="lowKashida"/>
              <w:rPr>
                <w:rFonts w:ascii="AkzidenzGroteskBE-Super" w:hAnsi="AkzidenzGroteskBE-Super" w:cs="AkzidenzGroteskBE-Super"/>
                <w:b/>
                <w:bCs/>
                <w:color w:val="1A66FF"/>
                <w:sz w:val="20"/>
                <w:szCs w:val="20"/>
              </w:rPr>
            </w:pPr>
            <w:r w:rsidRPr="00D02934">
              <w:rPr>
                <w:rFonts w:ascii="AkzidenzGroteskBE-Super" w:hAnsi="AkzidenzGroteskBE-Super" w:cs="AkzidenzGroteskBE-Super"/>
                <w:b/>
                <w:bCs/>
                <w:color w:val="1A66FF"/>
                <w:sz w:val="20"/>
                <w:szCs w:val="20"/>
              </w:rPr>
              <w:t>Encourage working on homework in groups.</w:t>
            </w:r>
          </w:p>
        </w:tc>
        <w:tc>
          <w:tcPr>
            <w:tcW w:w="1193" w:type="pct"/>
            <w:tcBorders>
              <w:top w:val="single" w:sz="4" w:space="0" w:color="auto"/>
              <w:bottom w:val="dashSmallGap" w:sz="4" w:space="0" w:color="auto"/>
            </w:tcBorders>
            <w:vAlign w:val="center"/>
          </w:tcPr>
          <w:p w14:paraId="143963A1" w14:textId="25B215E5" w:rsidR="00DC1117" w:rsidRPr="00D02934" w:rsidRDefault="00D02934" w:rsidP="00DC1117">
            <w:pPr>
              <w:jc w:val="lowKashida"/>
              <w:rPr>
                <w:rFonts w:ascii="AkzidenzGroteskBE-Super" w:hAnsi="AkzidenzGroteskBE-Super" w:cs="AkzidenzGroteskBE-Super"/>
                <w:b/>
                <w:bCs/>
                <w:color w:val="1A66FF"/>
                <w:sz w:val="20"/>
                <w:szCs w:val="20"/>
              </w:rPr>
            </w:pPr>
            <w:r w:rsidRPr="00D02934">
              <w:rPr>
                <w:rFonts w:ascii="AkzidenzGroteskBE-Super" w:hAnsi="AkzidenzGroteskBE-Super" w:cs="AkzidenzGroteskBE-Super"/>
                <w:b/>
                <w:bCs/>
                <w:color w:val="1A66FF"/>
                <w:sz w:val="20"/>
                <w:szCs w:val="20"/>
              </w:rPr>
              <w:t>Grading student’s presentation.</w:t>
            </w:r>
          </w:p>
        </w:tc>
      </w:tr>
    </w:tbl>
    <w:p w14:paraId="26B38947" w14:textId="1BCA1004" w:rsidR="00E34F0F" w:rsidRDefault="009D6BCB" w:rsidP="008B5913">
      <w:pPr>
        <w:pStyle w:val="2"/>
        <w:jc w:val="left"/>
        <w:rPr>
          <w:rFonts w:asciiTheme="majorBidi" w:hAnsiTheme="majorBidi" w:cstheme="majorBidi"/>
          <w:sz w:val="26"/>
          <w:szCs w:val="26"/>
        </w:rPr>
      </w:pPr>
      <w:bookmarkStart w:id="10" w:name="_Toc951381"/>
      <w:r>
        <w:rPr>
          <w:rFonts w:asciiTheme="majorBidi" w:hAnsiTheme="majorBidi" w:cstheme="majorBidi"/>
          <w:sz w:val="26"/>
          <w:szCs w:val="26"/>
        </w:rPr>
        <w:t>2</w:t>
      </w:r>
      <w:r w:rsidR="00E34F0F" w:rsidRPr="00C4342E">
        <w:rPr>
          <w:rFonts w:asciiTheme="majorBidi" w:hAnsiTheme="majorBidi" w:cstheme="majorBidi"/>
          <w:sz w:val="26"/>
          <w:szCs w:val="26"/>
        </w:rPr>
        <w:t>. Assessment Tasks for Students</w:t>
      </w:r>
      <w:bookmarkEnd w:id="10"/>
      <w:r w:rsidR="00E34F0F" w:rsidRPr="00C4342E">
        <w:rPr>
          <w:rFonts w:asciiTheme="majorBidi" w:hAnsiTheme="majorBidi" w:cstheme="majorBidi"/>
          <w:sz w:val="26"/>
          <w:szCs w:val="26"/>
        </w:rPr>
        <w:t xml:space="preserve"> </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410"/>
        <w:gridCol w:w="5412"/>
        <w:gridCol w:w="1313"/>
        <w:gridCol w:w="2190"/>
      </w:tblGrid>
      <w:tr w:rsidR="00001466" w:rsidRPr="005D2DDD" w14:paraId="79852DD9" w14:textId="77777777" w:rsidTr="00382343">
        <w:trPr>
          <w:tblHeader/>
          <w:jc w:val="center"/>
        </w:trPr>
        <w:tc>
          <w:tcPr>
            <w:tcW w:w="410" w:type="dxa"/>
            <w:tcBorders>
              <w:top w:val="single" w:sz="12" w:space="0" w:color="auto"/>
              <w:bottom w:val="single" w:sz="8" w:space="0" w:color="auto"/>
              <w:right w:val="single" w:sz="8" w:space="0" w:color="auto"/>
            </w:tcBorders>
            <w:shd w:val="clear" w:color="auto" w:fill="B8CCE4" w:themeFill="accent1" w:themeFillTint="66"/>
            <w:vAlign w:val="center"/>
          </w:tcPr>
          <w:p w14:paraId="7F279964" w14:textId="2BFA63F6" w:rsidR="00001466" w:rsidRPr="005D2DDD" w:rsidRDefault="00001466" w:rsidP="00001466">
            <w:pPr>
              <w:bidi/>
              <w:jc w:val="center"/>
              <w:rPr>
                <w:rFonts w:asciiTheme="majorBidi" w:hAnsiTheme="majorBidi" w:cstheme="majorBidi"/>
                <w:b/>
                <w:bCs/>
              </w:rPr>
            </w:pPr>
            <w:r w:rsidRPr="00D45EEE">
              <w:rPr>
                <w:b/>
                <w:bCs/>
              </w:rPr>
              <w:t>#</w:t>
            </w:r>
          </w:p>
        </w:tc>
        <w:tc>
          <w:tcPr>
            <w:tcW w:w="5412" w:type="dxa"/>
            <w:tcBorders>
              <w:top w:val="single" w:sz="12" w:space="0" w:color="auto"/>
              <w:left w:val="single" w:sz="8" w:space="0" w:color="auto"/>
              <w:bottom w:val="single" w:sz="8" w:space="0" w:color="auto"/>
              <w:right w:val="single" w:sz="8" w:space="0" w:color="auto"/>
            </w:tcBorders>
            <w:shd w:val="clear" w:color="auto" w:fill="B8CCE4" w:themeFill="accent1" w:themeFillTint="66"/>
            <w:vAlign w:val="center"/>
          </w:tcPr>
          <w:p w14:paraId="2D347C41" w14:textId="1BE62579" w:rsidR="00001466" w:rsidRPr="005D2DDD" w:rsidRDefault="00001466" w:rsidP="00001466">
            <w:pPr>
              <w:bidi/>
              <w:jc w:val="center"/>
              <w:rPr>
                <w:rFonts w:asciiTheme="majorBidi" w:hAnsiTheme="majorBidi" w:cstheme="majorBidi"/>
                <w:rtl/>
                <w:lang w:bidi="ar-EG"/>
              </w:rPr>
            </w:pPr>
            <w:r w:rsidRPr="007C33B7">
              <w:rPr>
                <w:rFonts w:asciiTheme="majorBidi" w:hAnsiTheme="majorBidi" w:cstheme="majorBidi"/>
                <w:b/>
                <w:bCs/>
                <w:lang w:bidi="ar-EG"/>
              </w:rPr>
              <w:t xml:space="preserve">Assessment task* </w:t>
            </w:r>
          </w:p>
        </w:tc>
        <w:tc>
          <w:tcPr>
            <w:tcW w:w="1313" w:type="dxa"/>
            <w:tcBorders>
              <w:top w:val="single" w:sz="12" w:space="0" w:color="auto"/>
              <w:left w:val="single" w:sz="8" w:space="0" w:color="auto"/>
              <w:bottom w:val="single" w:sz="8" w:space="0" w:color="auto"/>
              <w:right w:val="single" w:sz="8" w:space="0" w:color="auto"/>
            </w:tcBorders>
            <w:shd w:val="clear" w:color="auto" w:fill="B8CCE4" w:themeFill="accent1" w:themeFillTint="66"/>
            <w:vAlign w:val="center"/>
          </w:tcPr>
          <w:p w14:paraId="09E99F95" w14:textId="774BA6F7" w:rsidR="00001466" w:rsidRPr="005D2DDD" w:rsidRDefault="00001466" w:rsidP="00001466">
            <w:pPr>
              <w:bidi/>
              <w:jc w:val="center"/>
              <w:rPr>
                <w:rFonts w:asciiTheme="majorBidi" w:hAnsiTheme="majorBidi" w:cstheme="majorBidi"/>
                <w:lang w:bidi="ar-EG"/>
              </w:rPr>
            </w:pPr>
            <w:r w:rsidRPr="007C33B7">
              <w:rPr>
                <w:rFonts w:asciiTheme="majorBidi" w:hAnsiTheme="majorBidi" w:cstheme="majorBidi"/>
                <w:b/>
                <w:bCs/>
                <w:lang w:bidi="ar-EG"/>
              </w:rPr>
              <w:t>Week Due</w:t>
            </w:r>
          </w:p>
        </w:tc>
        <w:tc>
          <w:tcPr>
            <w:tcW w:w="2190" w:type="dxa"/>
            <w:tcBorders>
              <w:top w:val="single" w:sz="12" w:space="0" w:color="auto"/>
              <w:left w:val="single" w:sz="8" w:space="0" w:color="auto"/>
              <w:bottom w:val="single" w:sz="8" w:space="0" w:color="auto"/>
            </w:tcBorders>
            <w:shd w:val="clear" w:color="auto" w:fill="B8CCE4" w:themeFill="accent1" w:themeFillTint="66"/>
            <w:vAlign w:val="center"/>
          </w:tcPr>
          <w:p w14:paraId="0CAA3A24" w14:textId="4417CE4C" w:rsidR="00001466" w:rsidRPr="001B5102" w:rsidRDefault="00001466" w:rsidP="00001466">
            <w:pPr>
              <w:bidi/>
              <w:jc w:val="center"/>
              <w:rPr>
                <w:rFonts w:asciiTheme="majorBidi" w:hAnsiTheme="majorBidi" w:cstheme="majorBidi"/>
                <w:sz w:val="22"/>
                <w:szCs w:val="22"/>
                <w:rtl/>
                <w:lang w:bidi="ar-EG"/>
              </w:rPr>
            </w:pPr>
            <w:r w:rsidRPr="001B5102">
              <w:rPr>
                <w:rFonts w:asciiTheme="majorBidi" w:hAnsiTheme="majorBidi" w:cstheme="majorBidi"/>
                <w:b/>
                <w:bCs/>
                <w:sz w:val="22"/>
                <w:szCs w:val="22"/>
                <w:lang w:bidi="ar-EG"/>
              </w:rPr>
              <w:t>Percentage of Total Assessment Score</w:t>
            </w:r>
          </w:p>
        </w:tc>
      </w:tr>
      <w:tr w:rsidR="00D02934" w:rsidRPr="005D2DDD" w14:paraId="1B94C2C2" w14:textId="77777777" w:rsidTr="004E4AE1">
        <w:trPr>
          <w:trHeight w:val="260"/>
          <w:jc w:val="center"/>
        </w:trPr>
        <w:tc>
          <w:tcPr>
            <w:tcW w:w="410" w:type="dxa"/>
            <w:tcBorders>
              <w:top w:val="single" w:sz="8" w:space="0" w:color="auto"/>
              <w:bottom w:val="dashSmallGap" w:sz="4" w:space="0" w:color="auto"/>
              <w:right w:val="single" w:sz="8" w:space="0" w:color="auto"/>
            </w:tcBorders>
            <w:vAlign w:val="center"/>
          </w:tcPr>
          <w:p w14:paraId="053CD592" w14:textId="667332D5" w:rsidR="00D02934" w:rsidRPr="009D1E6C" w:rsidRDefault="00D02934" w:rsidP="00D02934">
            <w:pPr>
              <w:bidi/>
              <w:jc w:val="center"/>
              <w:rPr>
                <w:rFonts w:asciiTheme="majorBidi" w:hAnsiTheme="majorBidi" w:cstheme="majorBidi"/>
                <w:b/>
                <w:bCs/>
              </w:rPr>
            </w:pPr>
            <w:r w:rsidRPr="00D45EEE">
              <w:rPr>
                <w:b/>
                <w:bCs/>
                <w:sz w:val="22"/>
                <w:szCs w:val="22"/>
              </w:rPr>
              <w:t>1</w:t>
            </w:r>
          </w:p>
        </w:tc>
        <w:tc>
          <w:tcPr>
            <w:tcW w:w="5412" w:type="dxa"/>
          </w:tcPr>
          <w:p w14:paraId="09D9FFB5" w14:textId="67A32B9B" w:rsidR="00D02934" w:rsidRPr="00D02934" w:rsidRDefault="00D02934" w:rsidP="00D02934">
            <w:pPr>
              <w:bidi/>
              <w:jc w:val="center"/>
              <w:rPr>
                <w:rFonts w:ascii="AkzidenzGroteskBE-Super" w:hAnsi="AkzidenzGroteskBE-Super" w:cs="AkzidenzGroteskBE-Super"/>
                <w:b/>
                <w:bCs/>
                <w:color w:val="1A66FF"/>
                <w:sz w:val="20"/>
                <w:szCs w:val="20"/>
              </w:rPr>
            </w:pPr>
            <w:r w:rsidRPr="00D02934">
              <w:rPr>
                <w:rFonts w:ascii="AkzidenzGroteskBE-Super" w:hAnsi="AkzidenzGroteskBE-Super" w:cs="AkzidenzGroteskBE-Super"/>
                <w:b/>
                <w:bCs/>
                <w:color w:val="1A66FF"/>
                <w:sz w:val="20"/>
                <w:szCs w:val="20"/>
              </w:rPr>
              <w:t>Assignment # 1</w:t>
            </w:r>
          </w:p>
        </w:tc>
        <w:tc>
          <w:tcPr>
            <w:tcW w:w="1313" w:type="dxa"/>
          </w:tcPr>
          <w:p w14:paraId="0B33890A" w14:textId="4062C38D" w:rsidR="00D02934" w:rsidRPr="00D02934" w:rsidRDefault="00D02934" w:rsidP="00D02934">
            <w:pPr>
              <w:bidi/>
              <w:jc w:val="center"/>
              <w:rPr>
                <w:rFonts w:ascii="AkzidenzGroteskBE-Super" w:hAnsi="AkzidenzGroteskBE-Super" w:cs="AkzidenzGroteskBE-Super"/>
                <w:b/>
                <w:bCs/>
                <w:color w:val="1A66FF"/>
                <w:sz w:val="20"/>
                <w:szCs w:val="20"/>
              </w:rPr>
            </w:pPr>
            <w:r w:rsidRPr="00D02934">
              <w:rPr>
                <w:rFonts w:ascii="AkzidenzGroteskBE-Super" w:hAnsi="AkzidenzGroteskBE-Super" w:cs="AkzidenzGroteskBE-Super"/>
                <w:b/>
                <w:bCs/>
                <w:color w:val="1A66FF"/>
                <w:sz w:val="20"/>
                <w:szCs w:val="20"/>
              </w:rPr>
              <w:t>3</w:t>
            </w:r>
          </w:p>
        </w:tc>
        <w:tc>
          <w:tcPr>
            <w:tcW w:w="2190" w:type="dxa"/>
          </w:tcPr>
          <w:p w14:paraId="531D06A5" w14:textId="1625CFE9" w:rsidR="00D02934" w:rsidRPr="00D02934" w:rsidRDefault="00991FF7" w:rsidP="00D02934">
            <w:pPr>
              <w:bidi/>
              <w:jc w:val="center"/>
              <w:rPr>
                <w:rFonts w:ascii="AkzidenzGroteskBE-Super" w:hAnsi="AkzidenzGroteskBE-Super" w:cs="AkzidenzGroteskBE-Super"/>
                <w:b/>
                <w:bCs/>
                <w:color w:val="1A66FF"/>
                <w:sz w:val="20"/>
                <w:szCs w:val="20"/>
              </w:rPr>
            </w:pPr>
            <w:r>
              <w:rPr>
                <w:rFonts w:ascii="AkzidenzGroteskBE-Super" w:hAnsi="AkzidenzGroteskBE-Super" w:cs="AkzidenzGroteskBE-Super"/>
                <w:b/>
                <w:bCs/>
                <w:color w:val="1A66FF"/>
                <w:sz w:val="20"/>
                <w:szCs w:val="20"/>
              </w:rPr>
              <w:t>4</w:t>
            </w:r>
          </w:p>
        </w:tc>
      </w:tr>
      <w:tr w:rsidR="00D02934" w:rsidRPr="005D2DDD" w14:paraId="4F83A0F2" w14:textId="77777777" w:rsidTr="004E4AE1">
        <w:trPr>
          <w:trHeight w:val="260"/>
          <w:jc w:val="center"/>
        </w:trPr>
        <w:tc>
          <w:tcPr>
            <w:tcW w:w="410" w:type="dxa"/>
            <w:tcBorders>
              <w:top w:val="dashSmallGap" w:sz="4" w:space="0" w:color="auto"/>
              <w:bottom w:val="dashSmallGap" w:sz="4" w:space="0" w:color="auto"/>
              <w:right w:val="single" w:sz="8" w:space="0" w:color="auto"/>
            </w:tcBorders>
            <w:vAlign w:val="center"/>
          </w:tcPr>
          <w:p w14:paraId="350045A6" w14:textId="6B4ED95D" w:rsidR="00D02934" w:rsidRPr="009D1E6C" w:rsidRDefault="00D02934" w:rsidP="00D02934">
            <w:pPr>
              <w:bidi/>
              <w:jc w:val="center"/>
              <w:rPr>
                <w:rFonts w:asciiTheme="majorBidi" w:hAnsiTheme="majorBidi" w:cstheme="majorBidi"/>
                <w:b/>
                <w:bCs/>
              </w:rPr>
            </w:pPr>
            <w:r w:rsidRPr="00D45EEE">
              <w:rPr>
                <w:b/>
                <w:bCs/>
                <w:sz w:val="22"/>
                <w:szCs w:val="22"/>
              </w:rPr>
              <w:t>2</w:t>
            </w:r>
          </w:p>
        </w:tc>
        <w:tc>
          <w:tcPr>
            <w:tcW w:w="5412" w:type="dxa"/>
          </w:tcPr>
          <w:p w14:paraId="667CBB7B" w14:textId="2DAA7EAE" w:rsidR="00D02934" w:rsidRPr="00D02934" w:rsidRDefault="00D02934" w:rsidP="00D02934">
            <w:pPr>
              <w:bidi/>
              <w:jc w:val="center"/>
              <w:rPr>
                <w:rFonts w:ascii="AkzidenzGroteskBE-Super" w:hAnsi="AkzidenzGroteskBE-Super" w:cs="AkzidenzGroteskBE-Super"/>
                <w:b/>
                <w:bCs/>
                <w:color w:val="1A66FF"/>
                <w:sz w:val="20"/>
                <w:szCs w:val="20"/>
              </w:rPr>
            </w:pPr>
            <w:r w:rsidRPr="00D02934">
              <w:rPr>
                <w:rFonts w:ascii="AkzidenzGroteskBE-Super" w:hAnsi="AkzidenzGroteskBE-Super" w:cs="AkzidenzGroteskBE-Super"/>
                <w:b/>
                <w:bCs/>
                <w:color w:val="1A66FF"/>
                <w:sz w:val="20"/>
                <w:szCs w:val="20"/>
              </w:rPr>
              <w:t>Assignment # 2</w:t>
            </w:r>
          </w:p>
        </w:tc>
        <w:tc>
          <w:tcPr>
            <w:tcW w:w="1313" w:type="dxa"/>
          </w:tcPr>
          <w:p w14:paraId="5A315724" w14:textId="7B270CAF" w:rsidR="00D02934" w:rsidRPr="00D02934" w:rsidRDefault="00D02934" w:rsidP="00D02934">
            <w:pPr>
              <w:bidi/>
              <w:jc w:val="center"/>
              <w:rPr>
                <w:rFonts w:ascii="AkzidenzGroteskBE-Super" w:hAnsi="AkzidenzGroteskBE-Super" w:cs="AkzidenzGroteskBE-Super"/>
                <w:b/>
                <w:bCs/>
                <w:color w:val="1A66FF"/>
                <w:sz w:val="20"/>
                <w:szCs w:val="20"/>
              </w:rPr>
            </w:pPr>
            <w:r w:rsidRPr="00D02934">
              <w:rPr>
                <w:rFonts w:ascii="AkzidenzGroteskBE-Super" w:hAnsi="AkzidenzGroteskBE-Super" w:cs="AkzidenzGroteskBE-Super"/>
                <w:b/>
                <w:bCs/>
                <w:color w:val="1A66FF"/>
                <w:sz w:val="20"/>
                <w:szCs w:val="20"/>
              </w:rPr>
              <w:t>8</w:t>
            </w:r>
          </w:p>
        </w:tc>
        <w:tc>
          <w:tcPr>
            <w:tcW w:w="2190" w:type="dxa"/>
          </w:tcPr>
          <w:p w14:paraId="31E8EAC7" w14:textId="4E903EB0" w:rsidR="00D02934" w:rsidRPr="00D02934" w:rsidRDefault="00991FF7" w:rsidP="00D02934">
            <w:pPr>
              <w:bidi/>
              <w:jc w:val="center"/>
              <w:rPr>
                <w:rFonts w:ascii="AkzidenzGroteskBE-Super" w:hAnsi="AkzidenzGroteskBE-Super" w:cs="AkzidenzGroteskBE-Super"/>
                <w:b/>
                <w:bCs/>
                <w:color w:val="1A66FF"/>
                <w:sz w:val="20"/>
                <w:szCs w:val="20"/>
              </w:rPr>
            </w:pPr>
            <w:r>
              <w:rPr>
                <w:rFonts w:ascii="AkzidenzGroteskBE-Super" w:hAnsi="AkzidenzGroteskBE-Super" w:cs="AkzidenzGroteskBE-Super"/>
                <w:b/>
                <w:bCs/>
                <w:color w:val="1A66FF"/>
                <w:sz w:val="20"/>
                <w:szCs w:val="20"/>
              </w:rPr>
              <w:t>3</w:t>
            </w:r>
          </w:p>
        </w:tc>
      </w:tr>
      <w:tr w:rsidR="00D02934" w:rsidRPr="005D2DDD" w14:paraId="64F322F2" w14:textId="77777777" w:rsidTr="00A1401D">
        <w:trPr>
          <w:trHeight w:val="70"/>
          <w:jc w:val="center"/>
        </w:trPr>
        <w:tc>
          <w:tcPr>
            <w:tcW w:w="410" w:type="dxa"/>
            <w:tcBorders>
              <w:top w:val="dashSmallGap" w:sz="4" w:space="0" w:color="auto"/>
              <w:bottom w:val="dashSmallGap" w:sz="4" w:space="0" w:color="auto"/>
              <w:right w:val="single" w:sz="8" w:space="0" w:color="auto"/>
            </w:tcBorders>
            <w:vAlign w:val="center"/>
          </w:tcPr>
          <w:p w14:paraId="07C236CA" w14:textId="5187702C" w:rsidR="00D02934" w:rsidRPr="009D1E6C" w:rsidRDefault="00D02934" w:rsidP="00D02934">
            <w:pPr>
              <w:bidi/>
              <w:jc w:val="center"/>
              <w:rPr>
                <w:rFonts w:asciiTheme="majorBidi" w:hAnsiTheme="majorBidi" w:cstheme="majorBidi"/>
                <w:b/>
                <w:bCs/>
                <w:rtl/>
                <w:lang w:bidi="ar-EG"/>
              </w:rPr>
            </w:pPr>
            <w:r w:rsidRPr="00D45EEE">
              <w:rPr>
                <w:b/>
                <w:bCs/>
                <w:sz w:val="22"/>
                <w:szCs w:val="22"/>
              </w:rPr>
              <w:lastRenderedPageBreak/>
              <w:t>3</w:t>
            </w:r>
          </w:p>
        </w:tc>
        <w:tc>
          <w:tcPr>
            <w:tcW w:w="5412" w:type="dxa"/>
          </w:tcPr>
          <w:p w14:paraId="40BC92D0" w14:textId="336FD994" w:rsidR="00D02934" w:rsidRPr="00D02934" w:rsidRDefault="00D02934" w:rsidP="00D02934">
            <w:pPr>
              <w:bidi/>
              <w:jc w:val="center"/>
              <w:rPr>
                <w:rFonts w:ascii="AkzidenzGroteskBE-Super" w:hAnsi="AkzidenzGroteskBE-Super" w:cs="AkzidenzGroteskBE-Super"/>
                <w:b/>
                <w:bCs/>
                <w:color w:val="1A66FF"/>
                <w:sz w:val="20"/>
                <w:szCs w:val="20"/>
              </w:rPr>
            </w:pPr>
            <w:r w:rsidRPr="00D02934">
              <w:rPr>
                <w:rFonts w:ascii="AkzidenzGroteskBE-Super" w:hAnsi="AkzidenzGroteskBE-Super" w:cs="AkzidenzGroteskBE-Super"/>
                <w:b/>
                <w:bCs/>
                <w:color w:val="1A66FF"/>
                <w:sz w:val="20"/>
                <w:szCs w:val="20"/>
              </w:rPr>
              <w:t>Assignment # 3</w:t>
            </w:r>
          </w:p>
        </w:tc>
        <w:tc>
          <w:tcPr>
            <w:tcW w:w="1313" w:type="dxa"/>
          </w:tcPr>
          <w:p w14:paraId="1D590E94" w14:textId="033F2267" w:rsidR="00D02934" w:rsidRPr="00D02934" w:rsidRDefault="00D02934" w:rsidP="00D02934">
            <w:pPr>
              <w:bidi/>
              <w:jc w:val="center"/>
              <w:rPr>
                <w:rFonts w:ascii="AkzidenzGroteskBE-Super" w:hAnsi="AkzidenzGroteskBE-Super" w:cs="AkzidenzGroteskBE-Super"/>
                <w:b/>
                <w:bCs/>
                <w:color w:val="1A66FF"/>
                <w:sz w:val="20"/>
                <w:szCs w:val="20"/>
              </w:rPr>
            </w:pPr>
            <w:r w:rsidRPr="00D02934">
              <w:rPr>
                <w:rFonts w:ascii="AkzidenzGroteskBE-Super" w:hAnsi="AkzidenzGroteskBE-Super" w:cs="AkzidenzGroteskBE-Super"/>
                <w:b/>
                <w:bCs/>
                <w:color w:val="1A66FF"/>
                <w:sz w:val="20"/>
                <w:szCs w:val="20"/>
              </w:rPr>
              <w:t>12</w:t>
            </w:r>
          </w:p>
        </w:tc>
        <w:tc>
          <w:tcPr>
            <w:tcW w:w="2190" w:type="dxa"/>
          </w:tcPr>
          <w:p w14:paraId="7C911582" w14:textId="3A31C39A" w:rsidR="00D02934" w:rsidRPr="00991FF7" w:rsidRDefault="00991FF7" w:rsidP="00D02934">
            <w:pPr>
              <w:bidi/>
              <w:jc w:val="center"/>
              <w:rPr>
                <w:rFonts w:ascii="AkzidenzGroteskBE-Super" w:hAnsi="AkzidenzGroteskBE-Super" w:cstheme="minorBidi"/>
                <w:b/>
                <w:bCs/>
                <w:color w:val="1A66FF"/>
                <w:sz w:val="20"/>
                <w:szCs w:val="20"/>
                <w:rtl/>
              </w:rPr>
            </w:pPr>
            <w:r>
              <w:rPr>
                <w:rFonts w:ascii="AkzidenzGroteskBE-Super" w:hAnsi="AkzidenzGroteskBE-Super" w:cs="AkzidenzGroteskBE-Super"/>
                <w:b/>
                <w:bCs/>
                <w:color w:val="1A66FF"/>
                <w:sz w:val="20"/>
                <w:szCs w:val="20"/>
              </w:rPr>
              <w:t>3</w:t>
            </w:r>
          </w:p>
        </w:tc>
      </w:tr>
      <w:tr w:rsidR="00D02934" w:rsidRPr="005D2DDD" w14:paraId="44147A70" w14:textId="77777777" w:rsidTr="00A1401D">
        <w:trPr>
          <w:trHeight w:val="185"/>
          <w:jc w:val="center"/>
        </w:trPr>
        <w:tc>
          <w:tcPr>
            <w:tcW w:w="410" w:type="dxa"/>
            <w:tcBorders>
              <w:top w:val="dashSmallGap" w:sz="4" w:space="0" w:color="auto"/>
              <w:bottom w:val="dashSmallGap" w:sz="4" w:space="0" w:color="auto"/>
              <w:right w:val="single" w:sz="8" w:space="0" w:color="auto"/>
            </w:tcBorders>
            <w:vAlign w:val="center"/>
          </w:tcPr>
          <w:p w14:paraId="5E908E88" w14:textId="687BE59E" w:rsidR="00D02934" w:rsidRPr="009D1E6C" w:rsidRDefault="00D02934" w:rsidP="00D02934">
            <w:pPr>
              <w:bidi/>
              <w:jc w:val="center"/>
              <w:rPr>
                <w:rFonts w:asciiTheme="majorBidi" w:hAnsiTheme="majorBidi" w:cstheme="majorBidi"/>
                <w:b/>
                <w:bCs/>
                <w:rtl/>
                <w:lang w:bidi="ar-EG"/>
              </w:rPr>
            </w:pPr>
            <w:r w:rsidRPr="00D45EEE">
              <w:rPr>
                <w:b/>
                <w:bCs/>
                <w:sz w:val="22"/>
                <w:szCs w:val="22"/>
              </w:rPr>
              <w:t>4</w:t>
            </w:r>
          </w:p>
        </w:tc>
        <w:tc>
          <w:tcPr>
            <w:tcW w:w="5412" w:type="dxa"/>
          </w:tcPr>
          <w:p w14:paraId="6AB8D178" w14:textId="2062C37D" w:rsidR="00D02934" w:rsidRPr="00D02934" w:rsidRDefault="00D02934" w:rsidP="00D02934">
            <w:pPr>
              <w:bidi/>
              <w:jc w:val="center"/>
              <w:rPr>
                <w:rFonts w:ascii="AkzidenzGroteskBE-Super" w:hAnsi="AkzidenzGroteskBE-Super" w:cs="AkzidenzGroteskBE-Super"/>
                <w:b/>
                <w:bCs/>
                <w:color w:val="1A66FF"/>
                <w:sz w:val="20"/>
                <w:szCs w:val="20"/>
              </w:rPr>
            </w:pPr>
            <w:r w:rsidRPr="00D02934">
              <w:rPr>
                <w:rFonts w:ascii="AkzidenzGroteskBE-Super" w:hAnsi="AkzidenzGroteskBE-Super" w:cs="AkzidenzGroteskBE-Super"/>
                <w:b/>
                <w:bCs/>
                <w:color w:val="1A66FF"/>
                <w:sz w:val="20"/>
                <w:szCs w:val="20"/>
              </w:rPr>
              <w:t>Quiz #1</w:t>
            </w:r>
          </w:p>
        </w:tc>
        <w:tc>
          <w:tcPr>
            <w:tcW w:w="1313" w:type="dxa"/>
          </w:tcPr>
          <w:p w14:paraId="4F48CF2C" w14:textId="7586BA97" w:rsidR="00D02934" w:rsidRPr="00D02934" w:rsidRDefault="00D02934" w:rsidP="00D02934">
            <w:pPr>
              <w:bidi/>
              <w:jc w:val="center"/>
              <w:rPr>
                <w:rFonts w:ascii="AkzidenzGroteskBE-Super" w:hAnsi="AkzidenzGroteskBE-Super" w:cs="AkzidenzGroteskBE-Super"/>
                <w:b/>
                <w:bCs/>
                <w:color w:val="1A66FF"/>
                <w:sz w:val="20"/>
                <w:szCs w:val="20"/>
              </w:rPr>
            </w:pPr>
            <w:r w:rsidRPr="00D02934">
              <w:rPr>
                <w:rFonts w:ascii="AkzidenzGroteskBE-Super" w:hAnsi="AkzidenzGroteskBE-Super" w:cs="AkzidenzGroteskBE-Super"/>
                <w:b/>
                <w:bCs/>
                <w:color w:val="1A66FF"/>
                <w:sz w:val="20"/>
                <w:szCs w:val="20"/>
              </w:rPr>
              <w:t>4</w:t>
            </w:r>
          </w:p>
        </w:tc>
        <w:tc>
          <w:tcPr>
            <w:tcW w:w="2190" w:type="dxa"/>
          </w:tcPr>
          <w:p w14:paraId="37409803" w14:textId="26E6C835" w:rsidR="00D02934" w:rsidRPr="00D02934" w:rsidRDefault="00D02934" w:rsidP="00D02934">
            <w:pPr>
              <w:bidi/>
              <w:jc w:val="center"/>
              <w:rPr>
                <w:rFonts w:ascii="AkzidenzGroteskBE-Super" w:hAnsi="AkzidenzGroteskBE-Super" w:cs="AkzidenzGroteskBE-Super"/>
                <w:b/>
                <w:bCs/>
                <w:color w:val="1A66FF"/>
                <w:sz w:val="20"/>
                <w:szCs w:val="20"/>
              </w:rPr>
            </w:pPr>
            <w:r>
              <w:rPr>
                <w:rFonts w:ascii="AkzidenzGroteskBE-Super" w:hAnsi="AkzidenzGroteskBE-Super" w:cs="AkzidenzGroteskBE-Super" w:hint="cs"/>
                <w:b/>
                <w:bCs/>
                <w:color w:val="1A66FF"/>
                <w:sz w:val="20"/>
                <w:szCs w:val="20"/>
                <w:rtl/>
              </w:rPr>
              <w:t>10</w:t>
            </w:r>
          </w:p>
        </w:tc>
      </w:tr>
      <w:tr w:rsidR="00D02934" w:rsidRPr="005D2DDD" w14:paraId="25D13671" w14:textId="77777777" w:rsidTr="004E4AE1">
        <w:trPr>
          <w:trHeight w:val="260"/>
          <w:jc w:val="center"/>
        </w:trPr>
        <w:tc>
          <w:tcPr>
            <w:tcW w:w="410" w:type="dxa"/>
            <w:tcBorders>
              <w:top w:val="dashSmallGap" w:sz="4" w:space="0" w:color="auto"/>
              <w:bottom w:val="dashSmallGap" w:sz="4" w:space="0" w:color="auto"/>
              <w:right w:val="single" w:sz="8" w:space="0" w:color="auto"/>
            </w:tcBorders>
            <w:vAlign w:val="center"/>
          </w:tcPr>
          <w:p w14:paraId="60AA023D" w14:textId="458AEAF8" w:rsidR="00D02934" w:rsidRPr="009D1E6C" w:rsidRDefault="00D02934" w:rsidP="00D02934">
            <w:pPr>
              <w:bidi/>
              <w:jc w:val="center"/>
              <w:rPr>
                <w:rFonts w:asciiTheme="majorBidi" w:hAnsiTheme="majorBidi" w:cstheme="majorBidi"/>
                <w:b/>
                <w:bCs/>
                <w:rtl/>
                <w:lang w:bidi="ar-EG"/>
              </w:rPr>
            </w:pPr>
            <w:r w:rsidRPr="00D45EEE">
              <w:rPr>
                <w:b/>
                <w:bCs/>
                <w:sz w:val="22"/>
                <w:szCs w:val="22"/>
              </w:rPr>
              <w:t>5</w:t>
            </w:r>
          </w:p>
        </w:tc>
        <w:tc>
          <w:tcPr>
            <w:tcW w:w="5412" w:type="dxa"/>
          </w:tcPr>
          <w:p w14:paraId="7524B90C" w14:textId="128F89DE" w:rsidR="00D02934" w:rsidRPr="00D02934" w:rsidRDefault="00D02934" w:rsidP="00D02934">
            <w:pPr>
              <w:bidi/>
              <w:jc w:val="center"/>
              <w:rPr>
                <w:rFonts w:ascii="AkzidenzGroteskBE-Super" w:hAnsi="AkzidenzGroteskBE-Super" w:cs="AkzidenzGroteskBE-Super"/>
                <w:b/>
                <w:bCs/>
                <w:color w:val="1A66FF"/>
                <w:sz w:val="20"/>
                <w:szCs w:val="20"/>
              </w:rPr>
            </w:pPr>
            <w:r w:rsidRPr="00D02934">
              <w:rPr>
                <w:rFonts w:ascii="AkzidenzGroteskBE-Super" w:hAnsi="AkzidenzGroteskBE-Super" w:cs="AkzidenzGroteskBE-Super"/>
                <w:b/>
                <w:bCs/>
                <w:color w:val="1A66FF"/>
                <w:sz w:val="20"/>
                <w:szCs w:val="20"/>
              </w:rPr>
              <w:t>Quiz #2</w:t>
            </w:r>
          </w:p>
        </w:tc>
        <w:tc>
          <w:tcPr>
            <w:tcW w:w="1313" w:type="dxa"/>
          </w:tcPr>
          <w:p w14:paraId="1CDBE7DD" w14:textId="0F132A4F" w:rsidR="00D02934" w:rsidRPr="00D02934" w:rsidRDefault="00D02934" w:rsidP="00D02934">
            <w:pPr>
              <w:bidi/>
              <w:jc w:val="center"/>
              <w:rPr>
                <w:rFonts w:ascii="AkzidenzGroteskBE-Super" w:hAnsi="AkzidenzGroteskBE-Super" w:cs="AkzidenzGroteskBE-Super"/>
                <w:b/>
                <w:bCs/>
                <w:color w:val="1A66FF"/>
                <w:sz w:val="20"/>
                <w:szCs w:val="20"/>
              </w:rPr>
            </w:pPr>
            <w:r w:rsidRPr="00D02934">
              <w:rPr>
                <w:rFonts w:ascii="AkzidenzGroteskBE-Super" w:hAnsi="AkzidenzGroteskBE-Super" w:cs="AkzidenzGroteskBE-Super"/>
                <w:b/>
                <w:bCs/>
                <w:color w:val="1A66FF"/>
                <w:sz w:val="20"/>
                <w:szCs w:val="20"/>
              </w:rPr>
              <w:t>7</w:t>
            </w:r>
          </w:p>
        </w:tc>
        <w:tc>
          <w:tcPr>
            <w:tcW w:w="2190" w:type="dxa"/>
          </w:tcPr>
          <w:p w14:paraId="3B5ACF58" w14:textId="31A0CB8E" w:rsidR="00D02934" w:rsidRPr="00D02934" w:rsidRDefault="00D02934" w:rsidP="00D02934">
            <w:pPr>
              <w:bidi/>
              <w:jc w:val="center"/>
              <w:rPr>
                <w:rFonts w:ascii="AkzidenzGroteskBE-Super" w:hAnsi="AkzidenzGroteskBE-Super" w:cs="AkzidenzGroteskBE-Super"/>
                <w:b/>
                <w:bCs/>
                <w:color w:val="1A66FF"/>
                <w:sz w:val="20"/>
                <w:szCs w:val="20"/>
              </w:rPr>
            </w:pPr>
            <w:r>
              <w:rPr>
                <w:rFonts w:ascii="AkzidenzGroteskBE-Super" w:hAnsi="AkzidenzGroteskBE-Super" w:cs="AkzidenzGroteskBE-Super" w:hint="cs"/>
                <w:b/>
                <w:bCs/>
                <w:color w:val="1A66FF"/>
                <w:sz w:val="20"/>
                <w:szCs w:val="20"/>
                <w:rtl/>
              </w:rPr>
              <w:t>10</w:t>
            </w:r>
          </w:p>
        </w:tc>
      </w:tr>
      <w:tr w:rsidR="00D02934" w:rsidRPr="005D2DDD" w14:paraId="62770D98" w14:textId="77777777" w:rsidTr="004E4AE1">
        <w:trPr>
          <w:trHeight w:val="260"/>
          <w:jc w:val="center"/>
        </w:trPr>
        <w:tc>
          <w:tcPr>
            <w:tcW w:w="410" w:type="dxa"/>
            <w:tcBorders>
              <w:top w:val="dashSmallGap" w:sz="4" w:space="0" w:color="auto"/>
              <w:bottom w:val="dashSmallGap" w:sz="4" w:space="0" w:color="auto"/>
              <w:right w:val="single" w:sz="8" w:space="0" w:color="auto"/>
            </w:tcBorders>
            <w:vAlign w:val="center"/>
          </w:tcPr>
          <w:p w14:paraId="66224DDD" w14:textId="2A3C557E" w:rsidR="00D02934" w:rsidRPr="009D1E6C" w:rsidRDefault="00D02934" w:rsidP="00D02934">
            <w:pPr>
              <w:bidi/>
              <w:jc w:val="center"/>
              <w:rPr>
                <w:rFonts w:asciiTheme="majorBidi" w:hAnsiTheme="majorBidi" w:cstheme="majorBidi"/>
                <w:b/>
                <w:bCs/>
                <w:rtl/>
                <w:lang w:bidi="ar-EG"/>
              </w:rPr>
            </w:pPr>
            <w:r w:rsidRPr="00D45EEE">
              <w:rPr>
                <w:b/>
                <w:bCs/>
                <w:sz w:val="22"/>
                <w:szCs w:val="22"/>
              </w:rPr>
              <w:t>6</w:t>
            </w:r>
          </w:p>
        </w:tc>
        <w:tc>
          <w:tcPr>
            <w:tcW w:w="5412" w:type="dxa"/>
          </w:tcPr>
          <w:p w14:paraId="4D11F5B2" w14:textId="66D75179" w:rsidR="00D02934" w:rsidRPr="00D02934" w:rsidRDefault="00D02934" w:rsidP="00D02934">
            <w:pPr>
              <w:bidi/>
              <w:jc w:val="center"/>
              <w:rPr>
                <w:rFonts w:ascii="AkzidenzGroteskBE-Super" w:hAnsi="AkzidenzGroteskBE-Super" w:cs="AkzidenzGroteskBE-Super"/>
                <w:b/>
                <w:bCs/>
                <w:color w:val="1A66FF"/>
                <w:sz w:val="20"/>
                <w:szCs w:val="20"/>
              </w:rPr>
            </w:pPr>
            <w:r w:rsidRPr="00D02934">
              <w:rPr>
                <w:rFonts w:ascii="AkzidenzGroteskBE-Super" w:hAnsi="AkzidenzGroteskBE-Super" w:cs="AkzidenzGroteskBE-Super"/>
                <w:b/>
                <w:bCs/>
                <w:color w:val="1A66FF"/>
                <w:sz w:val="20"/>
                <w:szCs w:val="20"/>
              </w:rPr>
              <w:t>Quiz #3</w:t>
            </w:r>
          </w:p>
        </w:tc>
        <w:tc>
          <w:tcPr>
            <w:tcW w:w="1313" w:type="dxa"/>
          </w:tcPr>
          <w:p w14:paraId="450B8268" w14:textId="37D15A82" w:rsidR="00D02934" w:rsidRPr="00D02934" w:rsidRDefault="00D02934" w:rsidP="00D02934">
            <w:pPr>
              <w:bidi/>
              <w:jc w:val="center"/>
              <w:rPr>
                <w:rFonts w:ascii="AkzidenzGroteskBE-Super" w:hAnsi="AkzidenzGroteskBE-Super" w:cs="AkzidenzGroteskBE-Super"/>
                <w:b/>
                <w:bCs/>
                <w:color w:val="1A66FF"/>
                <w:sz w:val="20"/>
                <w:szCs w:val="20"/>
              </w:rPr>
            </w:pPr>
            <w:r w:rsidRPr="00D02934">
              <w:rPr>
                <w:rFonts w:ascii="AkzidenzGroteskBE-Super" w:hAnsi="AkzidenzGroteskBE-Super" w:cs="AkzidenzGroteskBE-Super"/>
                <w:b/>
                <w:bCs/>
                <w:color w:val="1A66FF"/>
                <w:sz w:val="20"/>
                <w:szCs w:val="20"/>
              </w:rPr>
              <w:t>10</w:t>
            </w:r>
          </w:p>
        </w:tc>
        <w:tc>
          <w:tcPr>
            <w:tcW w:w="2190" w:type="dxa"/>
          </w:tcPr>
          <w:p w14:paraId="6596BA54" w14:textId="0B49DA63" w:rsidR="00D02934" w:rsidRPr="00D02934" w:rsidRDefault="00991FF7" w:rsidP="00D02934">
            <w:pPr>
              <w:bidi/>
              <w:jc w:val="center"/>
              <w:rPr>
                <w:rFonts w:ascii="AkzidenzGroteskBE-Super" w:hAnsi="AkzidenzGroteskBE-Super" w:cs="AkzidenzGroteskBE-Super"/>
                <w:b/>
                <w:bCs/>
                <w:color w:val="1A66FF"/>
                <w:sz w:val="20"/>
                <w:szCs w:val="20"/>
              </w:rPr>
            </w:pPr>
            <w:r>
              <w:rPr>
                <w:rFonts w:ascii="AkzidenzGroteskBE-Super" w:hAnsi="AkzidenzGroteskBE-Super" w:cs="AkzidenzGroteskBE-Super" w:hint="cs"/>
                <w:b/>
                <w:bCs/>
                <w:color w:val="1A66FF"/>
                <w:sz w:val="20"/>
                <w:szCs w:val="20"/>
                <w:rtl/>
              </w:rPr>
              <w:t>10</w:t>
            </w:r>
          </w:p>
        </w:tc>
      </w:tr>
      <w:tr w:rsidR="00D02934" w:rsidRPr="005D2DDD" w14:paraId="0C092B38" w14:textId="77777777" w:rsidTr="004E4AE1">
        <w:trPr>
          <w:trHeight w:val="260"/>
          <w:jc w:val="center"/>
        </w:trPr>
        <w:tc>
          <w:tcPr>
            <w:tcW w:w="410" w:type="dxa"/>
            <w:tcBorders>
              <w:top w:val="dashSmallGap" w:sz="4" w:space="0" w:color="auto"/>
              <w:bottom w:val="dashSmallGap" w:sz="4" w:space="0" w:color="auto"/>
              <w:right w:val="single" w:sz="8" w:space="0" w:color="auto"/>
            </w:tcBorders>
            <w:vAlign w:val="center"/>
          </w:tcPr>
          <w:p w14:paraId="0C515B56" w14:textId="4AF4800D" w:rsidR="00D02934" w:rsidRPr="009D1E6C" w:rsidRDefault="00D02934" w:rsidP="00D02934">
            <w:pPr>
              <w:bidi/>
              <w:jc w:val="center"/>
              <w:rPr>
                <w:rFonts w:asciiTheme="majorBidi" w:hAnsiTheme="majorBidi" w:cstheme="majorBidi"/>
                <w:b/>
                <w:bCs/>
                <w:rtl/>
                <w:lang w:bidi="ar-EG"/>
              </w:rPr>
            </w:pPr>
            <w:r w:rsidRPr="00D45EEE">
              <w:rPr>
                <w:b/>
                <w:bCs/>
                <w:sz w:val="22"/>
                <w:szCs w:val="22"/>
              </w:rPr>
              <w:t>7</w:t>
            </w:r>
          </w:p>
        </w:tc>
        <w:tc>
          <w:tcPr>
            <w:tcW w:w="5412" w:type="dxa"/>
          </w:tcPr>
          <w:p w14:paraId="2829A0ED" w14:textId="7FF76D29" w:rsidR="00D02934" w:rsidRPr="00D02934" w:rsidRDefault="00D02934" w:rsidP="00D02934">
            <w:pPr>
              <w:bidi/>
              <w:jc w:val="center"/>
              <w:rPr>
                <w:rFonts w:ascii="AkzidenzGroteskBE-Super" w:hAnsi="AkzidenzGroteskBE-Super" w:cs="AkzidenzGroteskBE-Super"/>
                <w:b/>
                <w:bCs/>
                <w:color w:val="1A66FF"/>
                <w:sz w:val="20"/>
                <w:szCs w:val="20"/>
              </w:rPr>
            </w:pPr>
            <w:r w:rsidRPr="00D02934">
              <w:rPr>
                <w:rFonts w:ascii="AkzidenzGroteskBE-Super" w:hAnsi="AkzidenzGroteskBE-Super" w:cs="AkzidenzGroteskBE-Super"/>
                <w:b/>
                <w:bCs/>
                <w:color w:val="1A66FF"/>
                <w:sz w:val="20"/>
                <w:szCs w:val="20"/>
              </w:rPr>
              <w:t>Exam. #1</w:t>
            </w:r>
          </w:p>
        </w:tc>
        <w:tc>
          <w:tcPr>
            <w:tcW w:w="1313" w:type="dxa"/>
          </w:tcPr>
          <w:p w14:paraId="600F5DCA" w14:textId="3D43F93B" w:rsidR="00D02934" w:rsidRPr="00D02934" w:rsidRDefault="00D02934" w:rsidP="00D02934">
            <w:pPr>
              <w:bidi/>
              <w:jc w:val="center"/>
              <w:rPr>
                <w:rFonts w:ascii="AkzidenzGroteskBE-Super" w:hAnsi="AkzidenzGroteskBE-Super" w:cs="AkzidenzGroteskBE-Super"/>
                <w:b/>
                <w:bCs/>
                <w:color w:val="1A66FF"/>
                <w:sz w:val="20"/>
                <w:szCs w:val="20"/>
              </w:rPr>
            </w:pPr>
            <w:r w:rsidRPr="00D02934">
              <w:rPr>
                <w:rFonts w:ascii="AkzidenzGroteskBE-Super" w:hAnsi="AkzidenzGroteskBE-Super" w:cs="AkzidenzGroteskBE-Super"/>
                <w:b/>
                <w:bCs/>
                <w:color w:val="1A66FF"/>
                <w:sz w:val="20"/>
                <w:szCs w:val="20"/>
              </w:rPr>
              <w:t>5</w:t>
            </w:r>
          </w:p>
        </w:tc>
        <w:tc>
          <w:tcPr>
            <w:tcW w:w="2190" w:type="dxa"/>
          </w:tcPr>
          <w:p w14:paraId="488E0957" w14:textId="38F98E0B" w:rsidR="00D02934" w:rsidRPr="00D02934" w:rsidRDefault="00D02934" w:rsidP="00D02934">
            <w:pPr>
              <w:bidi/>
              <w:jc w:val="center"/>
              <w:rPr>
                <w:rFonts w:ascii="AkzidenzGroteskBE-Super" w:hAnsi="AkzidenzGroteskBE-Super" w:cs="AkzidenzGroteskBE-Super"/>
                <w:b/>
                <w:bCs/>
                <w:color w:val="1A66FF"/>
                <w:sz w:val="20"/>
                <w:szCs w:val="20"/>
              </w:rPr>
            </w:pPr>
            <w:r w:rsidRPr="00D02934">
              <w:rPr>
                <w:rFonts w:ascii="AkzidenzGroteskBE-Super" w:hAnsi="AkzidenzGroteskBE-Super" w:cs="AkzidenzGroteskBE-Super"/>
                <w:b/>
                <w:bCs/>
                <w:color w:val="1A66FF"/>
                <w:sz w:val="20"/>
                <w:szCs w:val="20"/>
              </w:rPr>
              <w:t>20</w:t>
            </w:r>
          </w:p>
        </w:tc>
      </w:tr>
      <w:tr w:rsidR="00D02934" w:rsidRPr="005D2DDD" w14:paraId="7EBBA16C" w14:textId="77777777" w:rsidTr="004E4AE1">
        <w:trPr>
          <w:trHeight w:val="260"/>
          <w:jc w:val="center"/>
        </w:trPr>
        <w:tc>
          <w:tcPr>
            <w:tcW w:w="410" w:type="dxa"/>
            <w:tcBorders>
              <w:top w:val="dashSmallGap" w:sz="4" w:space="0" w:color="auto"/>
              <w:bottom w:val="single" w:sz="12" w:space="0" w:color="auto"/>
              <w:right w:val="single" w:sz="8" w:space="0" w:color="auto"/>
            </w:tcBorders>
            <w:vAlign w:val="center"/>
          </w:tcPr>
          <w:p w14:paraId="1459660C" w14:textId="7F2CA6D1" w:rsidR="00D02934" w:rsidRPr="00D45EEE" w:rsidRDefault="00D02934" w:rsidP="00D02934">
            <w:pPr>
              <w:bidi/>
              <w:jc w:val="center"/>
              <w:rPr>
                <w:b/>
                <w:bCs/>
                <w:sz w:val="22"/>
                <w:szCs w:val="22"/>
              </w:rPr>
            </w:pPr>
            <w:r>
              <w:rPr>
                <w:rFonts w:hint="cs"/>
                <w:b/>
                <w:bCs/>
                <w:sz w:val="22"/>
                <w:szCs w:val="22"/>
                <w:rtl/>
              </w:rPr>
              <w:t>9</w:t>
            </w:r>
          </w:p>
        </w:tc>
        <w:tc>
          <w:tcPr>
            <w:tcW w:w="5412" w:type="dxa"/>
          </w:tcPr>
          <w:p w14:paraId="44AC99E6" w14:textId="55CFCDC0" w:rsidR="00D02934" w:rsidRPr="00D02934" w:rsidRDefault="00D02934" w:rsidP="00D02934">
            <w:pPr>
              <w:bidi/>
              <w:jc w:val="center"/>
              <w:rPr>
                <w:rFonts w:ascii="AkzidenzGroteskBE-Super" w:hAnsi="AkzidenzGroteskBE-Super" w:cs="AkzidenzGroteskBE-Super"/>
                <w:b/>
                <w:bCs/>
                <w:color w:val="1A66FF"/>
                <w:sz w:val="20"/>
                <w:szCs w:val="20"/>
              </w:rPr>
            </w:pPr>
            <w:r w:rsidRPr="00D02934">
              <w:rPr>
                <w:rFonts w:ascii="AkzidenzGroteskBE-Super" w:hAnsi="AkzidenzGroteskBE-Super" w:cs="AkzidenzGroteskBE-Super"/>
                <w:b/>
                <w:bCs/>
                <w:color w:val="1A66FF"/>
                <w:sz w:val="20"/>
                <w:szCs w:val="20"/>
              </w:rPr>
              <w:t>Final Exam.</w:t>
            </w:r>
          </w:p>
        </w:tc>
        <w:tc>
          <w:tcPr>
            <w:tcW w:w="1313" w:type="dxa"/>
          </w:tcPr>
          <w:p w14:paraId="2C98E798" w14:textId="630CD9A8" w:rsidR="00D02934" w:rsidRPr="00D02934" w:rsidRDefault="00D02934" w:rsidP="00D02934">
            <w:pPr>
              <w:bidi/>
              <w:jc w:val="center"/>
              <w:rPr>
                <w:rFonts w:ascii="AkzidenzGroteskBE-Super" w:hAnsi="AkzidenzGroteskBE-Super" w:cs="AkzidenzGroteskBE-Super"/>
                <w:b/>
                <w:bCs/>
                <w:color w:val="1A66FF"/>
                <w:sz w:val="20"/>
                <w:szCs w:val="20"/>
              </w:rPr>
            </w:pPr>
            <w:r w:rsidRPr="00D02934">
              <w:rPr>
                <w:rFonts w:ascii="AkzidenzGroteskBE-Super" w:hAnsi="AkzidenzGroteskBE-Super" w:cs="AkzidenzGroteskBE-Super"/>
                <w:b/>
                <w:bCs/>
                <w:color w:val="1A66FF"/>
                <w:sz w:val="20"/>
                <w:szCs w:val="20"/>
              </w:rPr>
              <w:t>15</w:t>
            </w:r>
          </w:p>
        </w:tc>
        <w:tc>
          <w:tcPr>
            <w:tcW w:w="2190" w:type="dxa"/>
          </w:tcPr>
          <w:p w14:paraId="00F9804C" w14:textId="486106D3" w:rsidR="00D02934" w:rsidRPr="00D02934" w:rsidRDefault="00D02934" w:rsidP="00D02934">
            <w:pPr>
              <w:bidi/>
              <w:jc w:val="center"/>
              <w:rPr>
                <w:rFonts w:ascii="AkzidenzGroteskBE-Super" w:hAnsi="AkzidenzGroteskBE-Super" w:cs="AkzidenzGroteskBE-Super"/>
                <w:b/>
                <w:bCs/>
                <w:color w:val="1A66FF"/>
                <w:sz w:val="20"/>
                <w:szCs w:val="20"/>
              </w:rPr>
            </w:pPr>
            <w:r w:rsidRPr="00D02934">
              <w:rPr>
                <w:rFonts w:ascii="AkzidenzGroteskBE-Super" w:hAnsi="AkzidenzGroteskBE-Super" w:cs="AkzidenzGroteskBE-Super"/>
                <w:b/>
                <w:bCs/>
                <w:color w:val="1A66FF"/>
                <w:sz w:val="20"/>
                <w:szCs w:val="20"/>
              </w:rPr>
              <w:t>40</w:t>
            </w:r>
          </w:p>
        </w:tc>
      </w:tr>
    </w:tbl>
    <w:p w14:paraId="3EE92555" w14:textId="476211DA" w:rsidR="00245E1B" w:rsidRPr="00E41A1E" w:rsidRDefault="00AF4771" w:rsidP="008B5913">
      <w:pPr>
        <w:rPr>
          <w:sz w:val="20"/>
          <w:szCs w:val="20"/>
        </w:rPr>
      </w:pPr>
      <w:r w:rsidRPr="00E41A1E">
        <w:rPr>
          <w:b/>
          <w:bCs/>
          <w:sz w:val="20"/>
          <w:szCs w:val="20"/>
        </w:rPr>
        <w:t>*Assessment task</w:t>
      </w:r>
      <w:r w:rsidRPr="00E41A1E">
        <w:rPr>
          <w:sz w:val="20"/>
          <w:szCs w:val="20"/>
        </w:rPr>
        <w:t xml:space="preserve"> (i.e.,</w:t>
      </w:r>
      <w:r w:rsidR="006B2D7F">
        <w:rPr>
          <w:sz w:val="20"/>
          <w:szCs w:val="20"/>
        </w:rPr>
        <w:t xml:space="preserve"> written test, oral test, oral presentation, group project,</w:t>
      </w:r>
      <w:r w:rsidRPr="00E41A1E">
        <w:rPr>
          <w:sz w:val="20"/>
          <w:szCs w:val="20"/>
        </w:rPr>
        <w:t xml:space="preserve"> essay, etc.)</w:t>
      </w:r>
    </w:p>
    <w:p w14:paraId="05BB8046" w14:textId="4C644CA5" w:rsidR="008746CB" w:rsidRDefault="008746CB" w:rsidP="008B5913">
      <w:pPr>
        <w:rPr>
          <w:i/>
          <w:iCs/>
          <w:sz w:val="18"/>
          <w:szCs w:val="18"/>
        </w:rPr>
      </w:pPr>
    </w:p>
    <w:p w14:paraId="3908F804" w14:textId="5B750EEE" w:rsidR="00417BF7" w:rsidRPr="00D74CBE" w:rsidRDefault="00245E1B" w:rsidP="00382343">
      <w:pPr>
        <w:pStyle w:val="1"/>
      </w:pPr>
      <w:bookmarkStart w:id="11" w:name="_Toc951382"/>
      <w:r w:rsidRPr="00E973FE">
        <w:t>E</w:t>
      </w:r>
      <w:r w:rsidR="004E7612" w:rsidRPr="00E973FE">
        <w:t>. Student Academic Counseling and Support</w:t>
      </w:r>
      <w:bookmarkEnd w:id="11"/>
    </w:p>
    <w:tbl>
      <w:tblPr>
        <w:tblStyle w:val="af0"/>
        <w:tblW w:w="5000" w:type="pct"/>
        <w:tblLook w:val="04A0" w:firstRow="1" w:lastRow="0" w:firstColumn="1" w:lastColumn="0" w:noHBand="0" w:noVBand="1"/>
      </w:tblPr>
      <w:tblGrid>
        <w:gridCol w:w="9325"/>
      </w:tblGrid>
      <w:tr w:rsidR="008F5880" w14:paraId="717993A5" w14:textId="77777777" w:rsidTr="00D74CBE">
        <w:tc>
          <w:tcPr>
            <w:tcW w:w="5000" w:type="pct"/>
            <w:tcBorders>
              <w:top w:val="single" w:sz="12" w:space="0" w:color="auto"/>
              <w:left w:val="single" w:sz="12" w:space="0" w:color="auto"/>
              <w:bottom w:val="nil"/>
              <w:right w:val="single" w:sz="12" w:space="0" w:color="auto"/>
            </w:tcBorders>
          </w:tcPr>
          <w:p w14:paraId="53013C77" w14:textId="57630BF0" w:rsidR="008F5880" w:rsidRPr="008F5880" w:rsidRDefault="008F5880" w:rsidP="008B5913">
            <w:pPr>
              <w:jc w:val="both"/>
              <w:rPr>
                <w:b/>
                <w:bCs/>
              </w:rPr>
            </w:pPr>
            <w:r w:rsidRPr="008F5880">
              <w:rPr>
                <w:b/>
                <w:bCs/>
              </w:rPr>
              <w:t xml:space="preserve">Arrangements for availability of faculty and teaching staff for individual student consultations and academic </w:t>
            </w:r>
            <w:r w:rsidR="00991FF7" w:rsidRPr="008F5880">
              <w:rPr>
                <w:b/>
                <w:bCs/>
              </w:rPr>
              <w:t>advice</w:t>
            </w:r>
            <w:r w:rsidR="00991FF7">
              <w:rPr>
                <w:b/>
                <w:bCs/>
              </w:rPr>
              <w:t>:</w:t>
            </w:r>
          </w:p>
        </w:tc>
      </w:tr>
      <w:tr w:rsidR="008F5880" w14:paraId="14B8244C" w14:textId="77777777" w:rsidTr="00D74CBE">
        <w:tc>
          <w:tcPr>
            <w:tcW w:w="5000" w:type="pct"/>
            <w:tcBorders>
              <w:top w:val="nil"/>
              <w:left w:val="single" w:sz="12" w:space="0" w:color="auto"/>
              <w:bottom w:val="single" w:sz="12" w:space="0" w:color="auto"/>
              <w:right w:val="single" w:sz="12" w:space="0" w:color="auto"/>
            </w:tcBorders>
          </w:tcPr>
          <w:p w14:paraId="602208CA" w14:textId="73909800" w:rsidR="005922AF" w:rsidRPr="00991FF7" w:rsidRDefault="00991FF7" w:rsidP="00991FF7">
            <w:pPr>
              <w:rPr>
                <w:rFonts w:ascii="AkzidenzGroteskBE-Super" w:hAnsi="AkzidenzGroteskBE-Super" w:cs="AkzidenzGroteskBE-Super"/>
                <w:b/>
                <w:bCs/>
                <w:color w:val="1A66FF"/>
                <w:sz w:val="20"/>
                <w:szCs w:val="20"/>
              </w:rPr>
            </w:pPr>
            <w:r w:rsidRPr="00991FF7">
              <w:rPr>
                <w:rFonts w:ascii="AkzidenzGroteskBE-Super" w:hAnsi="AkzidenzGroteskBE-Super" w:cs="AkzidenzGroteskBE-Super"/>
                <w:b/>
                <w:bCs/>
                <w:color w:val="1A66FF"/>
                <w:sz w:val="20"/>
                <w:szCs w:val="20"/>
              </w:rPr>
              <w:t>There will be three online office hours: one hour on Saturday, one hour on Monday and one hour on Wednesday. Students are free to communicate and ask questions during these hours.</w:t>
            </w:r>
          </w:p>
        </w:tc>
      </w:tr>
    </w:tbl>
    <w:p w14:paraId="7A27D507" w14:textId="6524595D" w:rsidR="008F5880" w:rsidRDefault="008F5880" w:rsidP="008B5913">
      <w:pPr>
        <w:rPr>
          <w:b/>
          <w:bCs/>
          <w:color w:val="C00000"/>
          <w:sz w:val="32"/>
          <w:szCs w:val="32"/>
        </w:rPr>
      </w:pPr>
    </w:p>
    <w:p w14:paraId="3A03EAA2" w14:textId="4B9AF41D" w:rsidR="004F498B" w:rsidRPr="00E973FE" w:rsidRDefault="00245E1B" w:rsidP="00382343">
      <w:pPr>
        <w:pStyle w:val="1"/>
      </w:pPr>
      <w:bookmarkStart w:id="12" w:name="_Toc951383"/>
      <w:r w:rsidRPr="00E973FE">
        <w:t>F</w:t>
      </w:r>
      <w:r w:rsidR="004F498B" w:rsidRPr="00E973FE">
        <w:t>.</w:t>
      </w:r>
      <w:r w:rsidR="004E7612" w:rsidRPr="00E973FE">
        <w:t xml:space="preserve"> Learning Resources</w:t>
      </w:r>
      <w:r w:rsidR="00B85E99" w:rsidRPr="00E973FE">
        <w:t xml:space="preserve"> and Facilities</w:t>
      </w:r>
      <w:bookmarkEnd w:id="12"/>
    </w:p>
    <w:p w14:paraId="32DDE602" w14:textId="05CDB492" w:rsidR="00B85E99" w:rsidRDefault="00B85E99" w:rsidP="008B5913">
      <w:pPr>
        <w:rPr>
          <w:b/>
          <w:bCs/>
          <w:color w:val="C00000"/>
          <w:sz w:val="32"/>
          <w:szCs w:val="32"/>
        </w:rPr>
      </w:pPr>
    </w:p>
    <w:p w14:paraId="575164BB" w14:textId="77777777" w:rsidR="001B5102" w:rsidRDefault="00B85E99" w:rsidP="008B5913">
      <w:pPr>
        <w:pStyle w:val="2"/>
        <w:jc w:val="left"/>
        <w:rPr>
          <w:rFonts w:asciiTheme="majorBidi" w:hAnsiTheme="majorBidi" w:cstheme="majorBidi"/>
          <w:sz w:val="26"/>
          <w:szCs w:val="26"/>
        </w:rPr>
      </w:pPr>
      <w:bookmarkStart w:id="13" w:name="_Toc951384"/>
      <w:r w:rsidRPr="00C4342E">
        <w:rPr>
          <w:rFonts w:asciiTheme="majorBidi" w:hAnsiTheme="majorBidi" w:cstheme="majorBidi"/>
          <w:sz w:val="26"/>
          <w:szCs w:val="26"/>
        </w:rPr>
        <w:t>1.Learning Resources</w:t>
      </w:r>
      <w:bookmarkEnd w:id="13"/>
    </w:p>
    <w:tbl>
      <w:tblPr>
        <w:tblStyle w:val="af0"/>
        <w:tblW w:w="9571" w:type="dxa"/>
        <w:tblBorders>
          <w:top w:val="single" w:sz="12" w:space="0" w:color="auto"/>
          <w:left w:val="single" w:sz="12" w:space="0" w:color="auto"/>
          <w:bottom w:val="single" w:sz="12" w:space="0" w:color="auto"/>
          <w:right w:val="single" w:sz="12" w:space="0" w:color="auto"/>
          <w:insideH w:val="dashSmallGap" w:sz="4" w:space="0" w:color="auto"/>
          <w:insideV w:val="single" w:sz="8" w:space="0" w:color="auto"/>
        </w:tblBorders>
        <w:tblLayout w:type="fixed"/>
        <w:tblLook w:val="04A0" w:firstRow="1" w:lastRow="0" w:firstColumn="1" w:lastColumn="0" w:noHBand="0" w:noVBand="1"/>
      </w:tblPr>
      <w:tblGrid>
        <w:gridCol w:w="2603"/>
        <w:gridCol w:w="6968"/>
      </w:tblGrid>
      <w:tr w:rsidR="001B5102" w:rsidRPr="005D2DDD" w14:paraId="55769464" w14:textId="77777777" w:rsidTr="00DD3238">
        <w:trPr>
          <w:trHeight w:val="338"/>
        </w:trPr>
        <w:tc>
          <w:tcPr>
            <w:tcW w:w="2603" w:type="dxa"/>
            <w:vAlign w:val="center"/>
          </w:tcPr>
          <w:p w14:paraId="2DCD7B89" w14:textId="72AA609B" w:rsidR="001B5102" w:rsidRPr="005D2DDD" w:rsidRDefault="001B5102" w:rsidP="001B5102">
            <w:pPr>
              <w:jc w:val="center"/>
              <w:rPr>
                <w:rFonts w:asciiTheme="majorBidi" w:hAnsiTheme="majorBidi" w:cstheme="majorBidi"/>
                <w:b/>
                <w:bCs/>
                <w:sz w:val="26"/>
                <w:szCs w:val="26"/>
              </w:rPr>
            </w:pPr>
            <w:r w:rsidRPr="00AA6028">
              <w:rPr>
                <w:b/>
                <w:bCs/>
              </w:rPr>
              <w:t>Required Textbooks</w:t>
            </w:r>
          </w:p>
        </w:tc>
        <w:tc>
          <w:tcPr>
            <w:tcW w:w="6968" w:type="dxa"/>
            <w:vAlign w:val="center"/>
          </w:tcPr>
          <w:p w14:paraId="3F08F39D" w14:textId="6BF4159C" w:rsidR="001B5102" w:rsidRPr="00DD3238" w:rsidRDefault="001311BB" w:rsidP="001B5102">
            <w:pPr>
              <w:jc w:val="lowKashida"/>
              <w:rPr>
                <w:rFonts w:ascii="AkzidenzGroteskBE-Super" w:hAnsi="AkzidenzGroteskBE-Super" w:cs="AkzidenzGroteskBE-Super"/>
                <w:b/>
                <w:bCs/>
                <w:color w:val="1A66FF"/>
                <w:sz w:val="20"/>
                <w:szCs w:val="20"/>
              </w:rPr>
            </w:pPr>
            <w:r w:rsidRPr="00CE44DE">
              <w:rPr>
                <w:rFonts w:ascii="AkzidenzGroteskBE-Super" w:hAnsi="AkzidenzGroteskBE-Super" w:cs="AkzidenzGroteskBE-Super"/>
                <w:b/>
                <w:bCs/>
                <w:color w:val="1A66FF"/>
                <w:sz w:val="20"/>
                <w:szCs w:val="20"/>
              </w:rPr>
              <w:t xml:space="preserve">Bluman, A. (2018). Elementary Statistics: </w:t>
            </w:r>
            <w:proofErr w:type="gramStart"/>
            <w:r w:rsidRPr="00CE44DE">
              <w:rPr>
                <w:rFonts w:ascii="AkzidenzGroteskBE-Super" w:hAnsi="AkzidenzGroteskBE-Super" w:cs="AkzidenzGroteskBE-Super"/>
                <w:b/>
                <w:bCs/>
                <w:color w:val="1A66FF"/>
                <w:sz w:val="20"/>
                <w:szCs w:val="20"/>
              </w:rPr>
              <w:t>a</w:t>
            </w:r>
            <w:proofErr w:type="gramEnd"/>
            <w:r w:rsidRPr="00CE44DE">
              <w:rPr>
                <w:rFonts w:ascii="AkzidenzGroteskBE-Super" w:hAnsi="AkzidenzGroteskBE-Super" w:cs="AkzidenzGroteskBE-Super"/>
                <w:b/>
                <w:bCs/>
                <w:color w:val="1A66FF"/>
                <w:sz w:val="20"/>
                <w:szCs w:val="20"/>
              </w:rPr>
              <w:t xml:space="preserve"> Step by Step Approach. McGraw-Hill Education, 10th Edition.</w:t>
            </w:r>
          </w:p>
        </w:tc>
      </w:tr>
      <w:tr w:rsidR="001B5102" w:rsidRPr="005D2DDD" w14:paraId="38C40E42" w14:textId="77777777" w:rsidTr="00382343">
        <w:trPr>
          <w:trHeight w:val="736"/>
        </w:trPr>
        <w:tc>
          <w:tcPr>
            <w:tcW w:w="2603" w:type="dxa"/>
            <w:shd w:val="clear" w:color="auto" w:fill="DBE5F1" w:themeFill="accent1" w:themeFillTint="33"/>
            <w:vAlign w:val="center"/>
          </w:tcPr>
          <w:p w14:paraId="4127AFAC" w14:textId="46AADADC" w:rsidR="001B5102" w:rsidRPr="005D2DDD" w:rsidRDefault="001B5102" w:rsidP="001B5102">
            <w:pPr>
              <w:jc w:val="center"/>
              <w:rPr>
                <w:rFonts w:asciiTheme="majorBidi" w:hAnsiTheme="majorBidi" w:cstheme="majorBidi"/>
                <w:b/>
                <w:bCs/>
                <w:sz w:val="26"/>
                <w:szCs w:val="26"/>
                <w:rtl/>
                <w:lang w:bidi="ar-EG"/>
              </w:rPr>
            </w:pPr>
            <w:r w:rsidRPr="00AA6028">
              <w:rPr>
                <w:b/>
                <w:bCs/>
              </w:rPr>
              <w:t>Essential References Materials</w:t>
            </w:r>
          </w:p>
        </w:tc>
        <w:tc>
          <w:tcPr>
            <w:tcW w:w="6968" w:type="dxa"/>
            <w:shd w:val="clear" w:color="auto" w:fill="DBE5F1" w:themeFill="accent1" w:themeFillTint="33"/>
            <w:vAlign w:val="center"/>
          </w:tcPr>
          <w:tbl>
            <w:tblPr>
              <w:tblW w:w="0" w:type="auto"/>
              <w:tblBorders>
                <w:top w:val="nil"/>
                <w:left w:val="nil"/>
                <w:bottom w:val="nil"/>
                <w:right w:val="nil"/>
              </w:tblBorders>
              <w:tblLayout w:type="fixed"/>
              <w:tblLook w:val="0000" w:firstRow="0" w:lastRow="0" w:firstColumn="0" w:lastColumn="0" w:noHBand="0" w:noVBand="0"/>
            </w:tblPr>
            <w:tblGrid>
              <w:gridCol w:w="4751"/>
            </w:tblGrid>
            <w:tr w:rsidR="00DD3238" w:rsidRPr="00DD3238" w14:paraId="1AC49E66" w14:textId="77777777">
              <w:trPr>
                <w:trHeight w:val="378"/>
              </w:trPr>
              <w:tc>
                <w:tcPr>
                  <w:tcW w:w="4751" w:type="dxa"/>
                </w:tcPr>
                <w:p w14:paraId="2748467B" w14:textId="47FFF69A" w:rsidR="00DD3238" w:rsidRPr="00DD3238" w:rsidRDefault="00DD3238" w:rsidP="00DD3238">
                  <w:pPr>
                    <w:pStyle w:val="Default"/>
                    <w:rPr>
                      <w:rFonts w:ascii="AkzidenzGroteskBE-Super" w:hAnsi="AkzidenzGroteskBE-Super" w:cs="AkzidenzGroteskBE-Super"/>
                      <w:b/>
                      <w:bCs/>
                      <w:color w:val="1A66FF"/>
                      <w:sz w:val="20"/>
                      <w:szCs w:val="20"/>
                    </w:rPr>
                  </w:pPr>
                  <w:r w:rsidRPr="00DD3238">
                    <w:rPr>
                      <w:rFonts w:ascii="AkzidenzGroteskBE-Super" w:hAnsi="AkzidenzGroteskBE-Super" w:cs="AkzidenzGroteskBE-Super"/>
                      <w:b/>
                      <w:bCs/>
                      <w:color w:val="1A66FF"/>
                      <w:sz w:val="20"/>
                      <w:szCs w:val="20"/>
                    </w:rPr>
                    <w:t>Bain, L. J. and Engelhardt, M. (1991). Introduction to Probability and Mathematical Statistics. Cengage Learning, Inc.</w:t>
                  </w:r>
                </w:p>
              </w:tc>
            </w:tr>
          </w:tbl>
          <w:p w14:paraId="2A8B302E" w14:textId="77777777" w:rsidR="001B5102" w:rsidRPr="00DD3238" w:rsidRDefault="001B5102" w:rsidP="001B5102">
            <w:pPr>
              <w:jc w:val="lowKashida"/>
              <w:rPr>
                <w:rFonts w:ascii="AkzidenzGroteskBE-Super" w:hAnsi="AkzidenzGroteskBE-Super" w:cs="AkzidenzGroteskBE-Super"/>
                <w:b/>
                <w:bCs/>
                <w:color w:val="1A66FF"/>
                <w:sz w:val="20"/>
                <w:szCs w:val="20"/>
              </w:rPr>
            </w:pPr>
          </w:p>
        </w:tc>
      </w:tr>
      <w:tr w:rsidR="001B5102" w:rsidRPr="005D2DDD" w14:paraId="231C44F7" w14:textId="77777777" w:rsidTr="00DD3238">
        <w:trPr>
          <w:trHeight w:val="419"/>
        </w:trPr>
        <w:tc>
          <w:tcPr>
            <w:tcW w:w="2603" w:type="dxa"/>
            <w:vAlign w:val="center"/>
          </w:tcPr>
          <w:p w14:paraId="5463C0A2" w14:textId="0C81C64D" w:rsidR="001B5102" w:rsidRPr="00FE6640" w:rsidRDefault="001B5102" w:rsidP="001B5102">
            <w:pPr>
              <w:jc w:val="center"/>
              <w:rPr>
                <w:rFonts w:asciiTheme="majorBidi" w:hAnsiTheme="majorBidi" w:cstheme="majorBidi"/>
                <w:b/>
                <w:bCs/>
                <w:lang w:bidi="ar-EG"/>
              </w:rPr>
            </w:pPr>
            <w:r w:rsidRPr="00AA6028">
              <w:rPr>
                <w:b/>
                <w:bCs/>
              </w:rPr>
              <w:t>Electronic Materials</w:t>
            </w:r>
          </w:p>
        </w:tc>
        <w:tc>
          <w:tcPr>
            <w:tcW w:w="6968" w:type="dxa"/>
            <w:vAlign w:val="center"/>
          </w:tcPr>
          <w:p w14:paraId="11E1EBB5" w14:textId="390257FA" w:rsidR="001B5102" w:rsidRPr="00DD3238" w:rsidRDefault="00DD3238" w:rsidP="00DD3238">
            <w:pPr>
              <w:autoSpaceDE w:val="0"/>
              <w:autoSpaceDN w:val="0"/>
              <w:adjustRightInd w:val="0"/>
              <w:rPr>
                <w:rFonts w:ascii="AkzidenzGroteskBE-Super" w:hAnsi="AkzidenzGroteskBE-Super" w:cs="AkzidenzGroteskBE-Super"/>
                <w:b/>
                <w:bCs/>
                <w:color w:val="1A66FF"/>
                <w:sz w:val="20"/>
                <w:szCs w:val="20"/>
              </w:rPr>
            </w:pPr>
            <w:r w:rsidRPr="00DD3238">
              <w:rPr>
                <w:rFonts w:ascii="AkzidenzGroteskBE-Super" w:hAnsi="AkzidenzGroteskBE-Super" w:cs="AkzidenzGroteskBE-Super"/>
                <w:b/>
                <w:bCs/>
                <w:color w:val="1A66FF"/>
                <w:sz w:val="20"/>
                <w:szCs w:val="20"/>
              </w:rPr>
              <w:t>Allan G. Bluman, Elementary Statistics, 2007</w:t>
            </w:r>
            <w:r>
              <w:rPr>
                <w:rFonts w:ascii="AkzidenzGroteskBE-Super" w:hAnsi="AkzidenzGroteskBE-Super" w:cs="AkzidenzGroteskBE-Super"/>
                <w:b/>
                <w:bCs/>
                <w:color w:val="1A66FF"/>
                <w:sz w:val="20"/>
                <w:szCs w:val="20"/>
              </w:rPr>
              <w:t>.</w:t>
            </w:r>
          </w:p>
        </w:tc>
      </w:tr>
      <w:tr w:rsidR="001B5102" w:rsidRPr="005D2DDD" w14:paraId="701FA171" w14:textId="77777777" w:rsidTr="00DD3238">
        <w:trPr>
          <w:trHeight w:val="270"/>
        </w:trPr>
        <w:tc>
          <w:tcPr>
            <w:tcW w:w="2603" w:type="dxa"/>
            <w:shd w:val="clear" w:color="auto" w:fill="DBE5F1" w:themeFill="accent1" w:themeFillTint="33"/>
            <w:vAlign w:val="center"/>
          </w:tcPr>
          <w:p w14:paraId="0E8E72C7" w14:textId="66D60EE8" w:rsidR="001B5102" w:rsidRPr="00FE6640" w:rsidRDefault="001B5102" w:rsidP="001B5102">
            <w:pPr>
              <w:jc w:val="center"/>
              <w:rPr>
                <w:rFonts w:asciiTheme="majorBidi" w:hAnsiTheme="majorBidi" w:cstheme="majorBidi"/>
                <w:b/>
                <w:bCs/>
              </w:rPr>
            </w:pPr>
            <w:r w:rsidRPr="00054F9F">
              <w:rPr>
                <w:b/>
                <w:bCs/>
              </w:rPr>
              <w:t xml:space="preserve">Other </w:t>
            </w:r>
            <w:r>
              <w:rPr>
                <w:b/>
                <w:bCs/>
              </w:rPr>
              <w:t>L</w:t>
            </w:r>
            <w:r w:rsidRPr="00054F9F">
              <w:rPr>
                <w:b/>
                <w:bCs/>
              </w:rPr>
              <w:t xml:space="preserve">earning </w:t>
            </w:r>
            <w:r>
              <w:rPr>
                <w:b/>
                <w:bCs/>
              </w:rPr>
              <w:t>M</w:t>
            </w:r>
            <w:r w:rsidRPr="00054F9F">
              <w:rPr>
                <w:b/>
                <w:bCs/>
              </w:rPr>
              <w:t>aterial</w:t>
            </w:r>
            <w:r>
              <w:rPr>
                <w:b/>
                <w:bCs/>
              </w:rPr>
              <w:t>s</w:t>
            </w:r>
          </w:p>
        </w:tc>
        <w:tc>
          <w:tcPr>
            <w:tcW w:w="6968" w:type="dxa"/>
            <w:shd w:val="clear" w:color="auto" w:fill="DBE5F1" w:themeFill="accent1" w:themeFillTint="33"/>
            <w:vAlign w:val="center"/>
          </w:tcPr>
          <w:tbl>
            <w:tblPr>
              <w:tblW w:w="0" w:type="auto"/>
              <w:tblBorders>
                <w:top w:val="nil"/>
                <w:left w:val="nil"/>
                <w:bottom w:val="nil"/>
                <w:right w:val="nil"/>
              </w:tblBorders>
              <w:tblLayout w:type="fixed"/>
              <w:tblLook w:val="0000" w:firstRow="0" w:lastRow="0" w:firstColumn="0" w:lastColumn="0" w:noHBand="0" w:noVBand="0"/>
            </w:tblPr>
            <w:tblGrid>
              <w:gridCol w:w="4643"/>
            </w:tblGrid>
            <w:tr w:rsidR="00DD3238" w:rsidRPr="00DD3238" w14:paraId="4E47BAB8" w14:textId="77777777">
              <w:trPr>
                <w:trHeight w:val="239"/>
              </w:trPr>
              <w:tc>
                <w:tcPr>
                  <w:tcW w:w="4643" w:type="dxa"/>
                </w:tcPr>
                <w:p w14:paraId="4157543F" w14:textId="77777777" w:rsidR="00DD3238" w:rsidRPr="00DD3238" w:rsidRDefault="00DD3238" w:rsidP="00DD3238">
                  <w:pPr>
                    <w:pStyle w:val="Default"/>
                    <w:rPr>
                      <w:rFonts w:ascii="AkzidenzGroteskBE-Super" w:hAnsi="AkzidenzGroteskBE-Super" w:cs="AkzidenzGroteskBE-Super"/>
                      <w:b/>
                      <w:bCs/>
                      <w:color w:val="1A66FF"/>
                      <w:sz w:val="20"/>
                      <w:szCs w:val="20"/>
                    </w:rPr>
                  </w:pPr>
                  <w:r w:rsidRPr="00DD3238">
                    <w:rPr>
                      <w:rFonts w:ascii="AkzidenzGroteskBE-Super" w:hAnsi="AkzidenzGroteskBE-Super" w:cs="AkzidenzGroteskBE-Super"/>
                      <w:b/>
                      <w:bCs/>
                      <w:color w:val="1A66FF"/>
                      <w:sz w:val="20"/>
                      <w:szCs w:val="20"/>
                    </w:rPr>
                    <w:t xml:space="preserve"> El-Sayyad, G. M. (2017). Theory of probability. Dar Hafiz, 7th Edition.</w:t>
                  </w:r>
                </w:p>
              </w:tc>
            </w:tr>
          </w:tbl>
          <w:p w14:paraId="09D5F4DE" w14:textId="77777777" w:rsidR="001B5102" w:rsidRPr="00DD3238" w:rsidRDefault="001B5102" w:rsidP="001B5102">
            <w:pPr>
              <w:jc w:val="lowKashida"/>
              <w:rPr>
                <w:rFonts w:ascii="AkzidenzGroteskBE-Super" w:hAnsi="AkzidenzGroteskBE-Super" w:cs="AkzidenzGroteskBE-Super"/>
                <w:b/>
                <w:bCs/>
                <w:color w:val="1A66FF"/>
                <w:sz w:val="20"/>
                <w:szCs w:val="20"/>
              </w:rPr>
            </w:pPr>
          </w:p>
        </w:tc>
      </w:tr>
    </w:tbl>
    <w:p w14:paraId="0A609E45" w14:textId="77777777" w:rsidR="001B5102" w:rsidRDefault="001B5102" w:rsidP="008B5913">
      <w:pPr>
        <w:pStyle w:val="2"/>
        <w:jc w:val="left"/>
        <w:rPr>
          <w:rFonts w:asciiTheme="majorBidi" w:hAnsiTheme="majorBidi" w:cstheme="majorBidi"/>
          <w:sz w:val="26"/>
          <w:szCs w:val="26"/>
        </w:rPr>
      </w:pPr>
    </w:p>
    <w:p w14:paraId="429BD8BD" w14:textId="3D06B53F" w:rsidR="00014DE6" w:rsidRDefault="00B85E99" w:rsidP="008B5913">
      <w:pPr>
        <w:pStyle w:val="2"/>
        <w:jc w:val="left"/>
        <w:rPr>
          <w:rFonts w:asciiTheme="majorBidi" w:hAnsiTheme="majorBidi" w:cstheme="majorBidi"/>
          <w:sz w:val="26"/>
          <w:szCs w:val="26"/>
        </w:rPr>
      </w:pPr>
      <w:bookmarkStart w:id="14" w:name="_Toc951385"/>
      <w:r w:rsidRPr="00C4342E">
        <w:rPr>
          <w:rFonts w:asciiTheme="majorBidi" w:hAnsiTheme="majorBidi" w:cstheme="majorBidi"/>
          <w:sz w:val="26"/>
          <w:szCs w:val="26"/>
        </w:rPr>
        <w:t>2</w:t>
      </w:r>
      <w:r w:rsidR="00014DE6" w:rsidRPr="00C4342E">
        <w:rPr>
          <w:rFonts w:asciiTheme="majorBidi" w:hAnsiTheme="majorBidi" w:cstheme="majorBidi"/>
          <w:sz w:val="26"/>
          <w:szCs w:val="26"/>
        </w:rPr>
        <w:t>. Facilities Required</w:t>
      </w:r>
      <w:bookmarkEnd w:id="14"/>
    </w:p>
    <w:tbl>
      <w:tblPr>
        <w:tblStyle w:val="af0"/>
        <w:tblW w:w="9571"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3840"/>
        <w:gridCol w:w="5731"/>
      </w:tblGrid>
      <w:tr w:rsidR="00C87F43" w:rsidRPr="005D2DDD" w14:paraId="240C2A87" w14:textId="77777777" w:rsidTr="00382343">
        <w:trPr>
          <w:trHeight w:val="439"/>
          <w:tblHeader/>
        </w:trPr>
        <w:tc>
          <w:tcPr>
            <w:tcW w:w="3840" w:type="dxa"/>
            <w:tcBorders>
              <w:bottom w:val="single" w:sz="8" w:space="0" w:color="auto"/>
            </w:tcBorders>
            <w:shd w:val="clear" w:color="auto" w:fill="B8CCE4" w:themeFill="accent1" w:themeFillTint="66"/>
            <w:vAlign w:val="center"/>
          </w:tcPr>
          <w:p w14:paraId="1CDCEBD2" w14:textId="119FA186" w:rsidR="00C87F43" w:rsidRPr="005D2DDD" w:rsidRDefault="00C87F43" w:rsidP="00C87F43">
            <w:pPr>
              <w:bidi/>
              <w:jc w:val="center"/>
              <w:rPr>
                <w:rFonts w:asciiTheme="majorBidi" w:hAnsiTheme="majorBidi" w:cstheme="majorBidi"/>
                <w:lang w:bidi="ar-EG"/>
              </w:rPr>
            </w:pPr>
            <w:r w:rsidRPr="007C33B7">
              <w:rPr>
                <w:rFonts w:asciiTheme="majorBidi" w:hAnsiTheme="majorBidi" w:cstheme="majorBidi"/>
                <w:b/>
                <w:bCs/>
                <w:lang w:bidi="ar-EG"/>
              </w:rPr>
              <w:t>Item</w:t>
            </w:r>
          </w:p>
        </w:tc>
        <w:tc>
          <w:tcPr>
            <w:tcW w:w="5731" w:type="dxa"/>
            <w:tcBorders>
              <w:bottom w:val="single" w:sz="8" w:space="0" w:color="auto"/>
            </w:tcBorders>
            <w:shd w:val="clear" w:color="auto" w:fill="B8CCE4" w:themeFill="accent1" w:themeFillTint="66"/>
            <w:vAlign w:val="center"/>
          </w:tcPr>
          <w:p w14:paraId="624FA224" w14:textId="22D54198" w:rsidR="00C87F43" w:rsidRPr="005D2DDD" w:rsidRDefault="00C87F43" w:rsidP="00C87F43">
            <w:pPr>
              <w:bidi/>
              <w:jc w:val="center"/>
              <w:rPr>
                <w:rFonts w:asciiTheme="majorBidi" w:hAnsiTheme="majorBidi" w:cstheme="majorBidi"/>
                <w:lang w:bidi="ar-EG"/>
              </w:rPr>
            </w:pPr>
            <w:r w:rsidRPr="007C33B7">
              <w:rPr>
                <w:rFonts w:asciiTheme="majorBidi" w:hAnsiTheme="majorBidi" w:cstheme="majorBidi"/>
                <w:b/>
                <w:bCs/>
                <w:lang w:bidi="ar-EG"/>
              </w:rPr>
              <w:t>Resources</w:t>
            </w:r>
          </w:p>
        </w:tc>
      </w:tr>
      <w:tr w:rsidR="00F24884" w:rsidRPr="005D2DDD" w14:paraId="1CC0FE46" w14:textId="77777777" w:rsidTr="00F24884">
        <w:trPr>
          <w:trHeight w:val="506"/>
        </w:trPr>
        <w:tc>
          <w:tcPr>
            <w:tcW w:w="3840" w:type="dxa"/>
            <w:tcBorders>
              <w:top w:val="single" w:sz="8" w:space="0" w:color="auto"/>
              <w:bottom w:val="dashSmallGap" w:sz="4" w:space="0" w:color="auto"/>
            </w:tcBorders>
            <w:vAlign w:val="center"/>
          </w:tcPr>
          <w:p w14:paraId="750716F1" w14:textId="77777777" w:rsidR="00F24884" w:rsidRDefault="00F24884" w:rsidP="00F24884">
            <w:pPr>
              <w:jc w:val="center"/>
              <w:rPr>
                <w:b/>
                <w:bCs/>
              </w:rPr>
            </w:pPr>
            <w:r w:rsidRPr="000F1A12">
              <w:rPr>
                <w:b/>
                <w:bCs/>
              </w:rPr>
              <w:t>Accommodation</w:t>
            </w:r>
          </w:p>
          <w:p w14:paraId="7AB1D0B0" w14:textId="2C080055" w:rsidR="00F24884" w:rsidRPr="005D2DDD" w:rsidRDefault="00F24884" w:rsidP="00F24884">
            <w:pPr>
              <w:bidi/>
              <w:jc w:val="center"/>
              <w:rPr>
                <w:rFonts w:asciiTheme="majorBidi" w:hAnsiTheme="majorBidi" w:cstheme="majorBidi"/>
                <w:b/>
                <w:bCs/>
                <w:sz w:val="26"/>
                <w:szCs w:val="26"/>
                <w:rtl/>
                <w:lang w:bidi="ar-EG"/>
              </w:rPr>
            </w:pPr>
            <w:r w:rsidRPr="00E41A1E">
              <w:rPr>
                <w:sz w:val="20"/>
                <w:szCs w:val="20"/>
              </w:rPr>
              <w:t>(Classrooms, laboratories, demonstration rooms/labs, etc.)</w:t>
            </w:r>
          </w:p>
        </w:tc>
        <w:tc>
          <w:tcPr>
            <w:tcW w:w="5731" w:type="dxa"/>
            <w:tcBorders>
              <w:top w:val="single" w:sz="8" w:space="0" w:color="auto"/>
              <w:bottom w:val="dashSmallGap" w:sz="4" w:space="0" w:color="auto"/>
            </w:tcBorders>
            <w:vAlign w:val="center"/>
          </w:tcPr>
          <w:p w14:paraId="129FEFD8" w14:textId="1E5B20D2" w:rsidR="00F24884" w:rsidRPr="00DD3238" w:rsidRDefault="00DD3238" w:rsidP="00DD3238">
            <w:pPr>
              <w:bidi/>
              <w:jc w:val="center"/>
              <w:rPr>
                <w:rFonts w:ascii="AkzidenzGroteskBE-Super" w:hAnsi="AkzidenzGroteskBE-Super" w:cs="AkzidenzGroteskBE-Super"/>
                <w:b/>
                <w:bCs/>
                <w:color w:val="1A66FF"/>
                <w:sz w:val="20"/>
                <w:szCs w:val="20"/>
              </w:rPr>
            </w:pPr>
            <w:r w:rsidRPr="00DD3238">
              <w:rPr>
                <w:rFonts w:ascii="AkzidenzGroteskBE-Super" w:hAnsi="AkzidenzGroteskBE-Super" w:cs="AkzidenzGroteskBE-Super"/>
                <w:b/>
                <w:bCs/>
                <w:color w:val="1A66FF"/>
                <w:sz w:val="20"/>
                <w:szCs w:val="20"/>
              </w:rPr>
              <w:t>N/A</w:t>
            </w:r>
          </w:p>
        </w:tc>
      </w:tr>
      <w:tr w:rsidR="00F24884" w:rsidRPr="005D2DDD" w14:paraId="3D88F124" w14:textId="77777777" w:rsidTr="00F24884">
        <w:trPr>
          <w:trHeight w:val="506"/>
        </w:trPr>
        <w:tc>
          <w:tcPr>
            <w:tcW w:w="3840" w:type="dxa"/>
            <w:tcBorders>
              <w:top w:val="dashSmallGap" w:sz="4" w:space="0" w:color="auto"/>
              <w:bottom w:val="dashSmallGap" w:sz="4" w:space="0" w:color="auto"/>
            </w:tcBorders>
            <w:vAlign w:val="center"/>
          </w:tcPr>
          <w:p w14:paraId="3606504C" w14:textId="77777777" w:rsidR="00F24884" w:rsidRPr="002E3EE3" w:rsidRDefault="00F24884" w:rsidP="00F24884">
            <w:pPr>
              <w:jc w:val="center"/>
              <w:rPr>
                <w:b/>
                <w:bCs/>
              </w:rPr>
            </w:pPr>
            <w:r w:rsidRPr="002E3EE3">
              <w:rPr>
                <w:b/>
                <w:bCs/>
              </w:rPr>
              <w:t xml:space="preserve">Technology </w:t>
            </w:r>
            <w:r>
              <w:rPr>
                <w:b/>
                <w:bCs/>
              </w:rPr>
              <w:t>R</w:t>
            </w:r>
            <w:r w:rsidRPr="002E3EE3">
              <w:rPr>
                <w:b/>
                <w:bCs/>
              </w:rPr>
              <w:t>esources</w:t>
            </w:r>
          </w:p>
          <w:p w14:paraId="75D4C7EC" w14:textId="2B434E0D" w:rsidR="00F24884" w:rsidRPr="005D2DDD" w:rsidRDefault="00F24884" w:rsidP="00F24884">
            <w:pPr>
              <w:bidi/>
              <w:jc w:val="center"/>
              <w:rPr>
                <w:rFonts w:asciiTheme="majorBidi" w:hAnsiTheme="majorBidi" w:cstheme="majorBidi"/>
                <w:b/>
                <w:bCs/>
                <w:rtl/>
                <w:lang w:bidi="ar-EG"/>
              </w:rPr>
            </w:pPr>
            <w:r>
              <w:t xml:space="preserve"> </w:t>
            </w:r>
            <w:r w:rsidRPr="00650968">
              <w:rPr>
                <w:sz w:val="20"/>
                <w:szCs w:val="20"/>
              </w:rPr>
              <w:t>(AV, data show, Smart Board, software, etc.)</w:t>
            </w:r>
          </w:p>
        </w:tc>
        <w:tc>
          <w:tcPr>
            <w:tcW w:w="5731" w:type="dxa"/>
            <w:tcBorders>
              <w:top w:val="dashSmallGap" w:sz="4" w:space="0" w:color="auto"/>
              <w:bottom w:val="dashSmallGap" w:sz="4" w:space="0" w:color="auto"/>
            </w:tcBorders>
            <w:vAlign w:val="center"/>
          </w:tcPr>
          <w:p w14:paraId="7F06A8DC" w14:textId="710E7587" w:rsidR="00F24884" w:rsidRPr="00DD3238" w:rsidRDefault="00DD3238" w:rsidP="00DD3238">
            <w:pPr>
              <w:bidi/>
              <w:jc w:val="center"/>
              <w:rPr>
                <w:rFonts w:ascii="AkzidenzGroteskBE-Super" w:hAnsi="AkzidenzGroteskBE-Super" w:cs="AkzidenzGroteskBE-Super"/>
                <w:b/>
                <w:bCs/>
                <w:color w:val="1A66FF"/>
                <w:sz w:val="20"/>
                <w:szCs w:val="20"/>
              </w:rPr>
            </w:pPr>
            <w:r w:rsidRPr="00DD3238">
              <w:rPr>
                <w:rFonts w:ascii="AkzidenzGroteskBE-Super" w:hAnsi="AkzidenzGroteskBE-Super" w:cs="AkzidenzGroteskBE-Super"/>
                <w:b/>
                <w:bCs/>
                <w:color w:val="1A66FF"/>
                <w:sz w:val="20"/>
                <w:szCs w:val="20"/>
              </w:rPr>
              <w:t>N/A</w:t>
            </w:r>
          </w:p>
        </w:tc>
      </w:tr>
      <w:tr w:rsidR="00F24884" w:rsidRPr="005D2DDD" w14:paraId="06FAFD91" w14:textId="77777777" w:rsidTr="00F24884">
        <w:trPr>
          <w:trHeight w:val="506"/>
        </w:trPr>
        <w:tc>
          <w:tcPr>
            <w:tcW w:w="3840" w:type="dxa"/>
            <w:tcBorders>
              <w:top w:val="dashSmallGap" w:sz="4" w:space="0" w:color="auto"/>
              <w:bottom w:val="single" w:sz="12" w:space="0" w:color="auto"/>
            </w:tcBorders>
            <w:vAlign w:val="center"/>
          </w:tcPr>
          <w:p w14:paraId="77DA924A" w14:textId="77777777" w:rsidR="00F24884" w:rsidRPr="002E3EE3" w:rsidRDefault="00F24884" w:rsidP="00F24884">
            <w:pPr>
              <w:jc w:val="center"/>
              <w:rPr>
                <w:b/>
                <w:bCs/>
              </w:rPr>
            </w:pPr>
            <w:r w:rsidRPr="002E3EE3">
              <w:rPr>
                <w:b/>
                <w:bCs/>
              </w:rPr>
              <w:t xml:space="preserve">Other </w:t>
            </w:r>
            <w:r>
              <w:rPr>
                <w:b/>
                <w:bCs/>
              </w:rPr>
              <w:t>R</w:t>
            </w:r>
            <w:r w:rsidRPr="002E3EE3">
              <w:rPr>
                <w:b/>
                <w:bCs/>
              </w:rPr>
              <w:t xml:space="preserve">esources </w:t>
            </w:r>
          </w:p>
          <w:p w14:paraId="4997B73D" w14:textId="172B1879" w:rsidR="00F24884" w:rsidRPr="00C36A18" w:rsidRDefault="00F24884" w:rsidP="00F24884">
            <w:pPr>
              <w:bidi/>
              <w:jc w:val="center"/>
              <w:rPr>
                <w:rFonts w:asciiTheme="majorBidi" w:hAnsiTheme="majorBidi" w:cstheme="majorBidi"/>
                <w:b/>
                <w:bCs/>
                <w:rtl/>
                <w:lang w:bidi="ar-EG"/>
              </w:rPr>
            </w:pPr>
            <w:r w:rsidRPr="00650968">
              <w:rPr>
                <w:sz w:val="20"/>
                <w:szCs w:val="20"/>
              </w:rPr>
              <w:t xml:space="preserve">(Specify, e.g. if specific laboratory equipment is required, list requirements or attach </w:t>
            </w:r>
            <w:r>
              <w:rPr>
                <w:sz w:val="20"/>
                <w:szCs w:val="20"/>
              </w:rPr>
              <w:t xml:space="preserve">a </w:t>
            </w:r>
            <w:r w:rsidRPr="00650968">
              <w:rPr>
                <w:sz w:val="20"/>
                <w:szCs w:val="20"/>
              </w:rPr>
              <w:t>list)</w:t>
            </w:r>
          </w:p>
        </w:tc>
        <w:tc>
          <w:tcPr>
            <w:tcW w:w="5731" w:type="dxa"/>
            <w:tcBorders>
              <w:top w:val="dashSmallGap" w:sz="4" w:space="0" w:color="auto"/>
              <w:bottom w:val="single" w:sz="12" w:space="0" w:color="auto"/>
            </w:tcBorders>
            <w:vAlign w:val="center"/>
          </w:tcPr>
          <w:p w14:paraId="5C5D6BBC" w14:textId="2C82B708" w:rsidR="00F24884" w:rsidRPr="00DD3238" w:rsidRDefault="00DD3238" w:rsidP="00DD3238">
            <w:pPr>
              <w:bidi/>
              <w:jc w:val="center"/>
              <w:rPr>
                <w:rFonts w:ascii="AkzidenzGroteskBE-Super" w:hAnsi="AkzidenzGroteskBE-Super" w:cs="AkzidenzGroteskBE-Super"/>
                <w:b/>
                <w:bCs/>
                <w:color w:val="1A66FF"/>
                <w:sz w:val="20"/>
                <w:szCs w:val="20"/>
              </w:rPr>
            </w:pPr>
            <w:r w:rsidRPr="00DD3238">
              <w:rPr>
                <w:rFonts w:ascii="AkzidenzGroteskBE-Super" w:hAnsi="AkzidenzGroteskBE-Super" w:cs="AkzidenzGroteskBE-Super"/>
                <w:b/>
                <w:bCs/>
                <w:color w:val="1A66FF"/>
                <w:sz w:val="20"/>
                <w:szCs w:val="20"/>
              </w:rPr>
              <w:t>N/A</w:t>
            </w:r>
          </w:p>
        </w:tc>
      </w:tr>
    </w:tbl>
    <w:p w14:paraId="0E477BAF" w14:textId="6760A1BE" w:rsidR="001B5102" w:rsidRDefault="001B5102" w:rsidP="001B5102"/>
    <w:p w14:paraId="71E733B8" w14:textId="6A42239B" w:rsidR="00F24884" w:rsidRPr="00C87F43" w:rsidRDefault="00245E1B" w:rsidP="00382343">
      <w:pPr>
        <w:pStyle w:val="1"/>
      </w:pPr>
      <w:bookmarkStart w:id="15" w:name="_Toc523814308"/>
      <w:bookmarkStart w:id="16" w:name="_Toc951386"/>
      <w:bookmarkStart w:id="17" w:name="_Toc521326964"/>
      <w:r w:rsidRPr="00E973FE">
        <w:t>G</w:t>
      </w:r>
      <w:r w:rsidR="008F7911" w:rsidRPr="00E973FE">
        <w:t xml:space="preserve">. Course </w:t>
      </w:r>
      <w:r w:rsidR="00417BF7">
        <w:t>Q</w:t>
      </w:r>
      <w:r w:rsidR="00FE3381" w:rsidRPr="00E973FE">
        <w:t xml:space="preserve">uality </w:t>
      </w:r>
      <w:bookmarkEnd w:id="15"/>
      <w:r w:rsidR="009D6BCB">
        <w:t>Evaluation</w:t>
      </w:r>
      <w:bookmarkEnd w:id="16"/>
      <w:r w:rsidR="008F7911" w:rsidRPr="00E973FE">
        <w:t xml:space="preserve"> </w:t>
      </w:r>
      <w:bookmarkEnd w:id="17"/>
    </w:p>
    <w:tbl>
      <w:tblPr>
        <w:tblStyle w:val="af0"/>
        <w:tblpPr w:leftFromText="180" w:rightFromText="180" w:vertAnchor="text" w:tblpY="1"/>
        <w:tblOverlap w:val="never"/>
        <w:tblW w:w="5000" w:type="pct"/>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3075"/>
        <w:gridCol w:w="3184"/>
        <w:gridCol w:w="3066"/>
      </w:tblGrid>
      <w:tr w:rsidR="00F24884" w:rsidRPr="005D2DDD" w14:paraId="543A0E15" w14:textId="77777777" w:rsidTr="00110FA1">
        <w:trPr>
          <w:trHeight w:val="453"/>
          <w:tblHeader/>
        </w:trPr>
        <w:tc>
          <w:tcPr>
            <w:tcW w:w="1649" w:type="pct"/>
            <w:tcBorders>
              <w:top w:val="single" w:sz="12" w:space="0" w:color="auto"/>
              <w:left w:val="single" w:sz="12" w:space="0" w:color="auto"/>
              <w:bottom w:val="single" w:sz="8" w:space="0" w:color="auto"/>
              <w:right w:val="single" w:sz="8" w:space="0" w:color="auto"/>
            </w:tcBorders>
            <w:shd w:val="clear" w:color="auto" w:fill="B8CCE4" w:themeFill="accent1" w:themeFillTint="66"/>
            <w:vAlign w:val="center"/>
          </w:tcPr>
          <w:p w14:paraId="12BBE23C" w14:textId="77777777" w:rsidR="00F24884" w:rsidRPr="007C33B7" w:rsidRDefault="00F24884" w:rsidP="00110FA1">
            <w:pPr>
              <w:jc w:val="center"/>
              <w:rPr>
                <w:rFonts w:asciiTheme="majorBidi" w:hAnsiTheme="majorBidi" w:cstheme="majorBidi"/>
                <w:lang w:bidi="ar-EG"/>
              </w:rPr>
            </w:pPr>
            <w:r w:rsidRPr="007C33B7">
              <w:rPr>
                <w:rFonts w:asciiTheme="majorBidi" w:hAnsiTheme="majorBidi" w:cstheme="majorBidi"/>
                <w:b/>
                <w:bCs/>
                <w:lang w:bidi="ar-EG"/>
              </w:rPr>
              <w:t>Evaluation</w:t>
            </w:r>
          </w:p>
          <w:p w14:paraId="02C05765" w14:textId="4CE2DDC8" w:rsidR="00F24884" w:rsidRPr="005D2DDD" w:rsidRDefault="00F24884" w:rsidP="00110FA1">
            <w:pPr>
              <w:jc w:val="center"/>
              <w:rPr>
                <w:rFonts w:asciiTheme="majorBidi" w:hAnsiTheme="majorBidi" w:cstheme="majorBidi"/>
                <w:rtl/>
                <w:lang w:bidi="ar-EG"/>
              </w:rPr>
            </w:pPr>
            <w:r>
              <w:rPr>
                <w:rFonts w:asciiTheme="majorBidi" w:hAnsiTheme="majorBidi" w:cstheme="majorBidi"/>
                <w:b/>
                <w:bCs/>
                <w:lang w:bidi="ar-EG"/>
              </w:rPr>
              <w:t>A</w:t>
            </w:r>
            <w:r w:rsidRPr="007C33B7">
              <w:rPr>
                <w:rFonts w:asciiTheme="majorBidi" w:hAnsiTheme="majorBidi" w:cstheme="majorBidi"/>
                <w:b/>
                <w:bCs/>
                <w:lang w:bidi="ar-EG"/>
              </w:rPr>
              <w:t>reas/</w:t>
            </w:r>
            <w:r>
              <w:rPr>
                <w:rFonts w:asciiTheme="majorBidi" w:hAnsiTheme="majorBidi" w:cstheme="majorBidi"/>
                <w:b/>
                <w:bCs/>
                <w:lang w:bidi="ar-EG"/>
              </w:rPr>
              <w:t>I</w:t>
            </w:r>
            <w:r w:rsidRPr="007C33B7">
              <w:rPr>
                <w:rFonts w:asciiTheme="majorBidi" w:hAnsiTheme="majorBidi" w:cstheme="majorBidi"/>
                <w:b/>
                <w:bCs/>
                <w:lang w:bidi="ar-EG"/>
              </w:rPr>
              <w:t xml:space="preserve">ssues  </w:t>
            </w:r>
          </w:p>
        </w:tc>
        <w:tc>
          <w:tcPr>
            <w:tcW w:w="1707" w:type="pct"/>
            <w:tcBorders>
              <w:top w:val="single" w:sz="12" w:space="0" w:color="auto"/>
              <w:left w:val="single" w:sz="8" w:space="0" w:color="auto"/>
              <w:bottom w:val="single" w:sz="8" w:space="0" w:color="auto"/>
              <w:right w:val="single" w:sz="8" w:space="0" w:color="auto"/>
            </w:tcBorders>
            <w:shd w:val="clear" w:color="auto" w:fill="B8CCE4" w:themeFill="accent1" w:themeFillTint="66"/>
            <w:vAlign w:val="center"/>
          </w:tcPr>
          <w:p w14:paraId="27E55FDD" w14:textId="1122FFD5" w:rsidR="00F24884" w:rsidRPr="005D2DDD" w:rsidRDefault="00F24884" w:rsidP="00110FA1">
            <w:pPr>
              <w:jc w:val="center"/>
              <w:rPr>
                <w:rFonts w:asciiTheme="majorBidi" w:hAnsiTheme="majorBidi" w:cstheme="majorBidi"/>
                <w:lang w:bidi="ar-EG"/>
              </w:rPr>
            </w:pPr>
            <w:bookmarkStart w:id="18" w:name="_Hlk523738999"/>
            <w:r w:rsidRPr="007C33B7">
              <w:rPr>
                <w:rFonts w:asciiTheme="majorBidi" w:hAnsiTheme="majorBidi" w:cstheme="majorBidi"/>
                <w:b/>
                <w:bCs/>
                <w:lang w:bidi="ar-EG"/>
              </w:rPr>
              <w:t xml:space="preserve">Evaluators </w:t>
            </w:r>
            <w:bookmarkEnd w:id="18"/>
          </w:p>
        </w:tc>
        <w:tc>
          <w:tcPr>
            <w:tcW w:w="1644" w:type="pct"/>
            <w:tcBorders>
              <w:top w:val="single" w:sz="12" w:space="0" w:color="auto"/>
              <w:left w:val="single" w:sz="8" w:space="0" w:color="auto"/>
              <w:bottom w:val="single" w:sz="8" w:space="0" w:color="auto"/>
              <w:right w:val="single" w:sz="12" w:space="0" w:color="auto"/>
            </w:tcBorders>
            <w:shd w:val="clear" w:color="auto" w:fill="B8CCE4" w:themeFill="accent1" w:themeFillTint="66"/>
            <w:vAlign w:val="center"/>
          </w:tcPr>
          <w:p w14:paraId="259B5C8B" w14:textId="263538FD" w:rsidR="00F24884" w:rsidRPr="005D2DDD" w:rsidRDefault="00F24884" w:rsidP="00110FA1">
            <w:pPr>
              <w:jc w:val="center"/>
              <w:rPr>
                <w:rFonts w:asciiTheme="majorBidi" w:hAnsiTheme="majorBidi" w:cstheme="majorBidi"/>
                <w:rtl/>
                <w:lang w:bidi="ar-EG"/>
              </w:rPr>
            </w:pPr>
            <w:r w:rsidRPr="007C33B7">
              <w:rPr>
                <w:rFonts w:asciiTheme="majorBidi" w:hAnsiTheme="majorBidi" w:cstheme="majorBidi"/>
                <w:b/>
                <w:bCs/>
                <w:lang w:bidi="ar-EG"/>
              </w:rPr>
              <w:t xml:space="preserve">Evaluation </w:t>
            </w:r>
            <w:r>
              <w:rPr>
                <w:rFonts w:asciiTheme="majorBidi" w:hAnsiTheme="majorBidi" w:cstheme="majorBidi"/>
                <w:b/>
                <w:bCs/>
                <w:lang w:bidi="ar-EG"/>
              </w:rPr>
              <w:t>M</w:t>
            </w:r>
            <w:r w:rsidRPr="007C33B7">
              <w:rPr>
                <w:rFonts w:asciiTheme="majorBidi" w:hAnsiTheme="majorBidi" w:cstheme="majorBidi"/>
                <w:b/>
                <w:bCs/>
                <w:lang w:bidi="ar-EG"/>
              </w:rPr>
              <w:t>ethods</w:t>
            </w:r>
          </w:p>
        </w:tc>
      </w:tr>
      <w:tr w:rsidR="00110FA1" w:rsidRPr="00110FA1" w14:paraId="45861106" w14:textId="77777777" w:rsidTr="000C75D6">
        <w:trPr>
          <w:trHeight w:val="283"/>
        </w:trPr>
        <w:tc>
          <w:tcPr>
            <w:tcW w:w="1649" w:type="pct"/>
            <w:tcBorders>
              <w:top w:val="single" w:sz="8" w:space="0" w:color="auto"/>
              <w:left w:val="single" w:sz="12" w:space="0" w:color="auto"/>
              <w:bottom w:val="dashSmallGap" w:sz="4" w:space="0" w:color="auto"/>
              <w:right w:val="single" w:sz="8" w:space="0" w:color="auto"/>
            </w:tcBorders>
            <w:vAlign w:val="center"/>
          </w:tcPr>
          <w:p w14:paraId="523B2C0F" w14:textId="65190710" w:rsidR="00110FA1" w:rsidRPr="00110FA1" w:rsidRDefault="00110FA1" w:rsidP="00110FA1">
            <w:pPr>
              <w:jc w:val="lowKashida"/>
              <w:rPr>
                <w:rFonts w:ascii="AkzidenzGroteskBE-Super" w:hAnsi="AkzidenzGroteskBE-Super" w:cs="AkzidenzGroteskBE-Super"/>
                <w:b/>
                <w:bCs/>
                <w:color w:val="1A66FF"/>
                <w:sz w:val="20"/>
                <w:szCs w:val="20"/>
              </w:rPr>
            </w:pPr>
            <w:r w:rsidRPr="00110FA1">
              <w:rPr>
                <w:rFonts w:ascii="AkzidenzGroteskBE-Super" w:hAnsi="AkzidenzGroteskBE-Super" w:cs="AkzidenzGroteskBE-Super"/>
                <w:b/>
                <w:bCs/>
                <w:color w:val="1A66FF"/>
                <w:sz w:val="20"/>
                <w:szCs w:val="20"/>
              </w:rPr>
              <w:t>At the end of the term before getting the final result, each student has to complete an evaluation for course.</w:t>
            </w:r>
          </w:p>
        </w:tc>
        <w:tc>
          <w:tcPr>
            <w:tcW w:w="1707" w:type="pct"/>
            <w:vMerge w:val="restart"/>
            <w:tcBorders>
              <w:top w:val="single" w:sz="8" w:space="0" w:color="auto"/>
              <w:left w:val="single" w:sz="8" w:space="0" w:color="auto"/>
              <w:right w:val="single" w:sz="8" w:space="0" w:color="auto"/>
            </w:tcBorders>
            <w:vAlign w:val="center"/>
          </w:tcPr>
          <w:p w14:paraId="43161750" w14:textId="2348ACA3" w:rsidR="00110FA1" w:rsidRPr="00110FA1" w:rsidRDefault="00110FA1" w:rsidP="00110FA1">
            <w:pPr>
              <w:jc w:val="lowKashida"/>
              <w:rPr>
                <w:rFonts w:ascii="AkzidenzGroteskBE-Super" w:hAnsi="AkzidenzGroteskBE-Super" w:cs="AkzidenzGroteskBE-Super"/>
                <w:b/>
                <w:bCs/>
                <w:color w:val="1A66FF"/>
                <w:sz w:val="20"/>
                <w:szCs w:val="20"/>
                <w:rtl/>
              </w:rPr>
            </w:pPr>
            <w:r w:rsidRPr="00110FA1">
              <w:rPr>
                <w:rFonts w:ascii="AkzidenzGroteskBE-Super" w:hAnsi="AkzidenzGroteskBE-Super" w:cs="AkzidenzGroteskBE-Super"/>
                <w:b/>
                <w:bCs/>
                <w:color w:val="1A66FF"/>
                <w:sz w:val="20"/>
                <w:szCs w:val="20"/>
              </w:rPr>
              <w:t xml:space="preserve">At the end of each term, the head of the department </w:t>
            </w:r>
            <w:r w:rsidR="00A1401D" w:rsidRPr="00110FA1">
              <w:rPr>
                <w:rFonts w:ascii="AkzidenzGroteskBE-Super" w:hAnsi="AkzidenzGroteskBE-Super" w:cs="AkzidenzGroteskBE-Super"/>
                <w:b/>
                <w:bCs/>
                <w:color w:val="1A66FF"/>
                <w:sz w:val="20"/>
                <w:szCs w:val="20"/>
              </w:rPr>
              <w:t>meets with</w:t>
            </w:r>
            <w:r w:rsidRPr="00110FA1">
              <w:rPr>
                <w:rFonts w:ascii="AkzidenzGroteskBE-Super" w:hAnsi="AkzidenzGroteskBE-Super" w:cs="AkzidenzGroteskBE-Super"/>
                <w:b/>
                <w:bCs/>
                <w:color w:val="1A66FF"/>
                <w:sz w:val="20"/>
                <w:szCs w:val="20"/>
              </w:rPr>
              <w:t xml:space="preserve"> the department’s member to review course effectiveness and plan for improvements.</w:t>
            </w:r>
          </w:p>
        </w:tc>
        <w:tc>
          <w:tcPr>
            <w:tcW w:w="1644" w:type="pct"/>
            <w:vMerge w:val="restart"/>
            <w:tcBorders>
              <w:top w:val="single" w:sz="8" w:space="0" w:color="auto"/>
              <w:left w:val="single" w:sz="8" w:space="0" w:color="auto"/>
              <w:right w:val="single" w:sz="12" w:space="0" w:color="auto"/>
            </w:tcBorders>
            <w:vAlign w:val="center"/>
          </w:tcPr>
          <w:p w14:paraId="6D5D791E" w14:textId="77777777" w:rsidR="00110FA1" w:rsidRPr="00110FA1" w:rsidRDefault="00110FA1" w:rsidP="00110FA1">
            <w:pPr>
              <w:rPr>
                <w:rFonts w:ascii="AkzidenzGroteskBE-Super" w:hAnsi="AkzidenzGroteskBE-Super" w:cs="AkzidenzGroteskBE-Super"/>
                <w:b/>
                <w:bCs/>
                <w:color w:val="1A66FF"/>
                <w:sz w:val="20"/>
                <w:szCs w:val="20"/>
              </w:rPr>
            </w:pPr>
            <w:r w:rsidRPr="00110FA1">
              <w:rPr>
                <w:rFonts w:ascii="AkzidenzGroteskBE-Super" w:hAnsi="AkzidenzGroteskBE-Super" w:cs="AkzidenzGroteskBE-Super"/>
                <w:b/>
                <w:bCs/>
                <w:color w:val="1A66FF"/>
                <w:sz w:val="20"/>
                <w:szCs w:val="20"/>
              </w:rPr>
              <w:t>Faculty member of a sample of student work, periodic exchange and remarking of a sample of assignments with a faculty member in another institution)</w:t>
            </w:r>
          </w:p>
          <w:p w14:paraId="41892610" w14:textId="25E24FC8" w:rsidR="00110FA1" w:rsidRPr="00110FA1" w:rsidRDefault="00110FA1" w:rsidP="00110FA1">
            <w:pPr>
              <w:jc w:val="lowKashida"/>
              <w:rPr>
                <w:rFonts w:ascii="AkzidenzGroteskBE-Super" w:hAnsi="AkzidenzGroteskBE-Super" w:cs="AkzidenzGroteskBE-Super"/>
                <w:b/>
                <w:bCs/>
                <w:color w:val="1A66FF"/>
                <w:sz w:val="20"/>
                <w:szCs w:val="20"/>
                <w:rtl/>
              </w:rPr>
            </w:pPr>
            <w:r w:rsidRPr="00110FA1">
              <w:rPr>
                <w:rFonts w:ascii="AkzidenzGroteskBE-Super" w:hAnsi="AkzidenzGroteskBE-Super" w:cs="AkzidenzGroteskBE-Super"/>
                <w:b/>
                <w:bCs/>
                <w:color w:val="1A66FF"/>
                <w:sz w:val="20"/>
                <w:szCs w:val="20"/>
              </w:rPr>
              <w:t xml:space="preserve">When writing the portfolio of the course, samples of exams and </w:t>
            </w:r>
            <w:r w:rsidRPr="00110FA1">
              <w:rPr>
                <w:rFonts w:ascii="AkzidenzGroteskBE-Super" w:hAnsi="AkzidenzGroteskBE-Super" w:cs="AkzidenzGroteskBE-Super"/>
                <w:b/>
                <w:bCs/>
                <w:color w:val="1A66FF"/>
                <w:sz w:val="20"/>
                <w:szCs w:val="20"/>
              </w:rPr>
              <w:lastRenderedPageBreak/>
              <w:t>assignments for best, average and weak students are provided.</w:t>
            </w:r>
          </w:p>
        </w:tc>
      </w:tr>
      <w:tr w:rsidR="00110FA1" w:rsidRPr="00110FA1" w14:paraId="2CE980A5" w14:textId="77777777" w:rsidTr="000C75D6">
        <w:trPr>
          <w:trHeight w:val="283"/>
        </w:trPr>
        <w:tc>
          <w:tcPr>
            <w:tcW w:w="1649" w:type="pct"/>
            <w:tcBorders>
              <w:top w:val="dashSmallGap" w:sz="4" w:space="0" w:color="auto"/>
              <w:left w:val="single" w:sz="12" w:space="0" w:color="auto"/>
              <w:bottom w:val="dashSmallGap" w:sz="4" w:space="0" w:color="auto"/>
              <w:right w:val="single" w:sz="8" w:space="0" w:color="auto"/>
            </w:tcBorders>
            <w:vAlign w:val="center"/>
          </w:tcPr>
          <w:p w14:paraId="4347EB85" w14:textId="2DB3A1A1" w:rsidR="00110FA1" w:rsidRPr="00110FA1" w:rsidRDefault="00110FA1" w:rsidP="00110FA1">
            <w:pPr>
              <w:jc w:val="lowKashida"/>
              <w:rPr>
                <w:rFonts w:ascii="AkzidenzGroteskBE-Super" w:hAnsi="AkzidenzGroteskBE-Super" w:cs="AkzidenzGroteskBE-Super"/>
                <w:b/>
                <w:bCs/>
                <w:color w:val="1A66FF"/>
                <w:sz w:val="20"/>
                <w:szCs w:val="20"/>
              </w:rPr>
            </w:pPr>
            <w:r w:rsidRPr="00110FA1">
              <w:rPr>
                <w:rFonts w:ascii="AkzidenzGroteskBE-Super" w:hAnsi="AkzidenzGroteskBE-Super" w:cs="AkzidenzGroteskBE-Super"/>
                <w:b/>
                <w:bCs/>
                <w:color w:val="1A66FF"/>
                <w:sz w:val="20"/>
                <w:szCs w:val="20"/>
              </w:rPr>
              <w:t>We usually ask students to freely evaluate our teaching and give their opinions about the course.</w:t>
            </w:r>
          </w:p>
        </w:tc>
        <w:tc>
          <w:tcPr>
            <w:tcW w:w="1707" w:type="pct"/>
            <w:vMerge/>
            <w:tcBorders>
              <w:left w:val="single" w:sz="8" w:space="0" w:color="auto"/>
              <w:bottom w:val="dashSmallGap" w:sz="4" w:space="0" w:color="auto"/>
              <w:right w:val="single" w:sz="8" w:space="0" w:color="auto"/>
            </w:tcBorders>
            <w:vAlign w:val="center"/>
          </w:tcPr>
          <w:p w14:paraId="39232D13" w14:textId="77777777" w:rsidR="00110FA1" w:rsidRPr="00110FA1" w:rsidRDefault="00110FA1" w:rsidP="00110FA1">
            <w:pPr>
              <w:jc w:val="lowKashida"/>
              <w:rPr>
                <w:rFonts w:ascii="AkzidenzGroteskBE-Super" w:hAnsi="AkzidenzGroteskBE-Super" w:cs="AkzidenzGroteskBE-Super"/>
                <w:b/>
                <w:bCs/>
                <w:color w:val="1A66FF"/>
                <w:sz w:val="20"/>
                <w:szCs w:val="20"/>
                <w:rtl/>
              </w:rPr>
            </w:pPr>
          </w:p>
        </w:tc>
        <w:tc>
          <w:tcPr>
            <w:tcW w:w="1644" w:type="pct"/>
            <w:vMerge/>
            <w:tcBorders>
              <w:left w:val="single" w:sz="8" w:space="0" w:color="auto"/>
              <w:bottom w:val="dashSmallGap" w:sz="4" w:space="0" w:color="auto"/>
              <w:right w:val="single" w:sz="12" w:space="0" w:color="auto"/>
            </w:tcBorders>
            <w:vAlign w:val="center"/>
          </w:tcPr>
          <w:p w14:paraId="158510FD" w14:textId="77777777" w:rsidR="00110FA1" w:rsidRPr="00110FA1" w:rsidRDefault="00110FA1" w:rsidP="00110FA1">
            <w:pPr>
              <w:jc w:val="lowKashida"/>
              <w:rPr>
                <w:rFonts w:ascii="AkzidenzGroteskBE-Super" w:hAnsi="AkzidenzGroteskBE-Super" w:cs="AkzidenzGroteskBE-Super"/>
                <w:b/>
                <w:bCs/>
                <w:color w:val="1A66FF"/>
                <w:sz w:val="20"/>
                <w:szCs w:val="20"/>
                <w:rtl/>
              </w:rPr>
            </w:pPr>
          </w:p>
        </w:tc>
      </w:tr>
    </w:tbl>
    <w:p w14:paraId="22592C97" w14:textId="27D192FF" w:rsidR="00C55E75" w:rsidRPr="00840D64" w:rsidRDefault="00110FA1" w:rsidP="008B5913">
      <w:pPr>
        <w:ind w:right="43"/>
        <w:jc w:val="lowKashida"/>
        <w:rPr>
          <w:rFonts w:asciiTheme="majorBidi" w:hAnsiTheme="majorBidi" w:cstheme="majorBidi"/>
          <w:sz w:val="20"/>
          <w:szCs w:val="20"/>
          <w:lang w:bidi="ar-EG"/>
        </w:rPr>
      </w:pPr>
      <w:r w:rsidRPr="00110FA1">
        <w:rPr>
          <w:rFonts w:ascii="AkzidenzGroteskBE-Super" w:hAnsi="AkzidenzGroteskBE-Super" w:cs="AkzidenzGroteskBE-Super"/>
          <w:b/>
          <w:bCs/>
          <w:color w:val="1A66FF"/>
          <w:sz w:val="20"/>
          <w:szCs w:val="20"/>
        </w:rPr>
        <w:br w:type="textWrapping" w:clear="all"/>
      </w:r>
      <w:r w:rsidR="00C55E75" w:rsidRPr="00840D64">
        <w:rPr>
          <w:rFonts w:asciiTheme="majorBidi" w:hAnsiTheme="majorBidi" w:cstheme="majorBidi"/>
          <w:b/>
          <w:bCs/>
          <w:color w:val="C00000"/>
          <w:sz w:val="20"/>
          <w:szCs w:val="20"/>
          <w:lang w:bidi="ar-EG"/>
        </w:rPr>
        <w:t>Evaluation areas</w:t>
      </w:r>
      <w:r w:rsidR="00C55E75" w:rsidRPr="00840D64">
        <w:rPr>
          <w:rFonts w:asciiTheme="majorBidi" w:hAnsiTheme="majorBidi" w:cstheme="majorBidi"/>
          <w:sz w:val="20"/>
          <w:szCs w:val="20"/>
          <w:lang w:bidi="ar-EG"/>
        </w:rPr>
        <w:t xml:space="preserve"> (e.g., Effectiveness of </w:t>
      </w:r>
      <w:r w:rsidR="003C78EF">
        <w:rPr>
          <w:rFonts w:asciiTheme="majorBidi" w:hAnsiTheme="majorBidi" w:cstheme="majorBidi"/>
          <w:sz w:val="20"/>
          <w:szCs w:val="20"/>
          <w:lang w:bidi="ar-EG"/>
        </w:rPr>
        <w:t>t</w:t>
      </w:r>
      <w:r w:rsidR="00C55E75" w:rsidRPr="00840D64">
        <w:rPr>
          <w:rFonts w:asciiTheme="majorBidi" w:hAnsiTheme="majorBidi" w:cstheme="majorBidi"/>
          <w:sz w:val="20"/>
          <w:szCs w:val="20"/>
          <w:lang w:bidi="ar-EG"/>
        </w:rPr>
        <w:t xml:space="preserve">eaching and assessment, </w:t>
      </w:r>
      <w:r w:rsidR="00E03694">
        <w:rPr>
          <w:rFonts w:asciiTheme="majorBidi" w:hAnsiTheme="majorBidi" w:cstheme="majorBidi"/>
          <w:sz w:val="20"/>
          <w:szCs w:val="20"/>
          <w:lang w:bidi="ar-EG"/>
        </w:rPr>
        <w:t>Extent of a</w:t>
      </w:r>
      <w:r w:rsidR="00C55E75" w:rsidRPr="00840D64">
        <w:rPr>
          <w:rFonts w:asciiTheme="majorBidi" w:hAnsiTheme="majorBidi" w:cstheme="majorBidi"/>
          <w:sz w:val="20"/>
          <w:szCs w:val="20"/>
          <w:lang w:bidi="ar-EG"/>
        </w:rPr>
        <w:t>chievement of course learning outcomes</w:t>
      </w:r>
      <w:r w:rsidR="00E03694">
        <w:rPr>
          <w:rFonts w:asciiTheme="majorBidi" w:hAnsiTheme="majorBidi" w:cstheme="majorBidi"/>
          <w:sz w:val="20"/>
          <w:szCs w:val="20"/>
          <w:lang w:bidi="ar-EG"/>
        </w:rPr>
        <w:t>,</w:t>
      </w:r>
      <w:r w:rsidR="00C55E75" w:rsidRPr="00840D64">
        <w:rPr>
          <w:rFonts w:asciiTheme="majorBidi" w:hAnsiTheme="majorBidi" w:cstheme="majorBidi"/>
          <w:sz w:val="20"/>
          <w:szCs w:val="20"/>
          <w:lang w:bidi="ar-EG"/>
        </w:rPr>
        <w:t xml:space="preserve"> </w:t>
      </w:r>
      <w:r w:rsidR="00E03694">
        <w:rPr>
          <w:rFonts w:asciiTheme="majorBidi" w:hAnsiTheme="majorBidi" w:cstheme="majorBidi"/>
          <w:sz w:val="20"/>
          <w:szCs w:val="20"/>
          <w:lang w:bidi="ar-EG"/>
        </w:rPr>
        <w:t>Quality of</w:t>
      </w:r>
      <w:r w:rsidR="00C55E75" w:rsidRPr="00840D64">
        <w:rPr>
          <w:rFonts w:asciiTheme="majorBidi" w:hAnsiTheme="majorBidi" w:cstheme="majorBidi"/>
          <w:sz w:val="20"/>
          <w:szCs w:val="20"/>
          <w:lang w:bidi="ar-EG"/>
        </w:rPr>
        <w:t xml:space="preserve"> </w:t>
      </w:r>
      <w:r w:rsidR="00E03694">
        <w:rPr>
          <w:rFonts w:asciiTheme="majorBidi" w:hAnsiTheme="majorBidi" w:cstheme="majorBidi"/>
          <w:sz w:val="20"/>
          <w:szCs w:val="20"/>
          <w:lang w:bidi="ar-EG"/>
        </w:rPr>
        <w:t>l</w:t>
      </w:r>
      <w:r w:rsidR="00C55E75" w:rsidRPr="00840D64">
        <w:rPr>
          <w:rFonts w:asciiTheme="majorBidi" w:hAnsiTheme="majorBidi" w:cstheme="majorBidi"/>
          <w:sz w:val="20"/>
          <w:szCs w:val="20"/>
          <w:lang w:bidi="ar-EG"/>
        </w:rPr>
        <w:t>earning resources, etc.)</w:t>
      </w:r>
    </w:p>
    <w:p w14:paraId="521055CD" w14:textId="1BFDC7D9" w:rsidR="00C55E75" w:rsidRDefault="00C55E75" w:rsidP="008B5913">
      <w:pPr>
        <w:ind w:right="43"/>
        <w:jc w:val="lowKashida"/>
        <w:rPr>
          <w:rFonts w:asciiTheme="majorBidi" w:hAnsiTheme="majorBidi" w:cstheme="majorBidi"/>
          <w:sz w:val="20"/>
          <w:szCs w:val="20"/>
          <w:lang w:bidi="ar-EG"/>
        </w:rPr>
      </w:pPr>
      <w:r w:rsidRPr="00840D64">
        <w:rPr>
          <w:rFonts w:asciiTheme="majorBidi" w:hAnsiTheme="majorBidi" w:cstheme="majorBidi"/>
          <w:b/>
          <w:bCs/>
          <w:color w:val="C00000"/>
          <w:sz w:val="20"/>
          <w:szCs w:val="20"/>
          <w:lang w:bidi="ar-EG"/>
        </w:rPr>
        <w:t xml:space="preserve">Evaluators </w:t>
      </w:r>
      <w:r w:rsidRPr="00840D64">
        <w:rPr>
          <w:rFonts w:asciiTheme="majorBidi" w:hAnsiTheme="majorBidi" w:cstheme="majorBidi"/>
          <w:sz w:val="20"/>
          <w:szCs w:val="20"/>
          <w:lang w:bidi="ar-EG"/>
        </w:rPr>
        <w:t>(Students,</w:t>
      </w:r>
      <w:r w:rsidR="00AA7A2C" w:rsidRPr="00840D64">
        <w:rPr>
          <w:rFonts w:asciiTheme="majorBidi" w:hAnsiTheme="majorBidi" w:cstheme="majorBidi"/>
          <w:sz w:val="20"/>
          <w:szCs w:val="20"/>
          <w:lang w:bidi="ar-EG"/>
        </w:rPr>
        <w:t xml:space="preserve"> </w:t>
      </w:r>
      <w:r w:rsidR="00E03694">
        <w:rPr>
          <w:rFonts w:asciiTheme="majorBidi" w:hAnsiTheme="majorBidi" w:cstheme="majorBidi"/>
          <w:sz w:val="20"/>
          <w:szCs w:val="20"/>
          <w:lang w:bidi="ar-EG"/>
        </w:rPr>
        <w:t>F</w:t>
      </w:r>
      <w:r w:rsidR="00AA7A2C" w:rsidRPr="00840D64">
        <w:rPr>
          <w:rFonts w:asciiTheme="majorBidi" w:hAnsiTheme="majorBidi" w:cstheme="majorBidi"/>
          <w:sz w:val="20"/>
          <w:szCs w:val="20"/>
          <w:lang w:bidi="ar-EG"/>
        </w:rPr>
        <w:t xml:space="preserve">aculty, </w:t>
      </w:r>
      <w:r w:rsidR="00E03694">
        <w:rPr>
          <w:rFonts w:asciiTheme="majorBidi" w:hAnsiTheme="majorBidi" w:cstheme="majorBidi"/>
          <w:sz w:val="20"/>
          <w:szCs w:val="20"/>
          <w:lang w:bidi="ar-EG"/>
        </w:rPr>
        <w:t>P</w:t>
      </w:r>
      <w:r w:rsidR="00AA7A2C" w:rsidRPr="00840D64">
        <w:rPr>
          <w:rFonts w:asciiTheme="majorBidi" w:hAnsiTheme="majorBidi" w:cstheme="majorBidi"/>
          <w:sz w:val="20"/>
          <w:szCs w:val="20"/>
          <w:lang w:bidi="ar-EG"/>
        </w:rPr>
        <w:t xml:space="preserve">rogram </w:t>
      </w:r>
      <w:r w:rsidR="00E03694">
        <w:rPr>
          <w:rFonts w:asciiTheme="majorBidi" w:hAnsiTheme="majorBidi" w:cstheme="majorBidi"/>
          <w:sz w:val="20"/>
          <w:szCs w:val="20"/>
          <w:lang w:bidi="ar-EG"/>
        </w:rPr>
        <w:t>L</w:t>
      </w:r>
      <w:r w:rsidR="00AA7A2C" w:rsidRPr="00840D64">
        <w:rPr>
          <w:rFonts w:asciiTheme="majorBidi" w:hAnsiTheme="majorBidi" w:cstheme="majorBidi"/>
          <w:sz w:val="20"/>
          <w:szCs w:val="20"/>
          <w:lang w:bidi="ar-EG"/>
        </w:rPr>
        <w:t>eaders,</w:t>
      </w:r>
      <w:r w:rsidRPr="00840D64">
        <w:rPr>
          <w:rFonts w:asciiTheme="majorBidi" w:hAnsiTheme="majorBidi" w:cstheme="majorBidi"/>
          <w:sz w:val="20"/>
          <w:szCs w:val="20"/>
          <w:lang w:bidi="ar-EG"/>
        </w:rPr>
        <w:t xml:space="preserve"> </w:t>
      </w:r>
      <w:r w:rsidR="00E03694">
        <w:rPr>
          <w:rFonts w:asciiTheme="majorBidi" w:hAnsiTheme="majorBidi" w:cstheme="majorBidi"/>
          <w:sz w:val="20"/>
          <w:szCs w:val="20"/>
          <w:lang w:bidi="ar-EG"/>
        </w:rPr>
        <w:t>P</w:t>
      </w:r>
      <w:r w:rsidRPr="00840D64">
        <w:rPr>
          <w:rFonts w:asciiTheme="majorBidi" w:hAnsiTheme="majorBidi" w:cstheme="majorBidi"/>
          <w:sz w:val="20"/>
          <w:szCs w:val="20"/>
          <w:lang w:bidi="ar-EG"/>
        </w:rPr>
        <w:t xml:space="preserve">eer </w:t>
      </w:r>
      <w:r w:rsidR="00E03694">
        <w:rPr>
          <w:rFonts w:asciiTheme="majorBidi" w:hAnsiTheme="majorBidi" w:cstheme="majorBidi"/>
          <w:sz w:val="20"/>
          <w:szCs w:val="20"/>
          <w:lang w:bidi="ar-EG"/>
        </w:rPr>
        <w:t>R</w:t>
      </w:r>
      <w:r w:rsidRPr="00840D64">
        <w:rPr>
          <w:rFonts w:asciiTheme="majorBidi" w:hAnsiTheme="majorBidi" w:cstheme="majorBidi"/>
          <w:sz w:val="20"/>
          <w:szCs w:val="20"/>
          <w:lang w:bidi="ar-EG"/>
        </w:rPr>
        <w:t>eview</w:t>
      </w:r>
      <w:r w:rsidR="00E03694">
        <w:rPr>
          <w:rFonts w:asciiTheme="majorBidi" w:hAnsiTheme="majorBidi" w:cstheme="majorBidi"/>
          <w:sz w:val="20"/>
          <w:szCs w:val="20"/>
          <w:lang w:bidi="ar-EG"/>
        </w:rPr>
        <w:t>er</w:t>
      </w:r>
      <w:r w:rsidRPr="00840D64">
        <w:rPr>
          <w:rFonts w:asciiTheme="majorBidi" w:hAnsiTheme="majorBidi" w:cstheme="majorBidi"/>
          <w:sz w:val="20"/>
          <w:szCs w:val="20"/>
          <w:lang w:bidi="ar-EG"/>
        </w:rPr>
        <w:t xml:space="preserve">, </w:t>
      </w:r>
      <w:r w:rsidR="00E03694">
        <w:rPr>
          <w:rFonts w:asciiTheme="majorBidi" w:hAnsiTheme="majorBidi" w:cstheme="majorBidi"/>
          <w:sz w:val="20"/>
          <w:szCs w:val="20"/>
          <w:lang w:bidi="ar-EG"/>
        </w:rPr>
        <w:t>O</w:t>
      </w:r>
      <w:r w:rsidRPr="00840D64">
        <w:rPr>
          <w:rFonts w:asciiTheme="majorBidi" w:hAnsiTheme="majorBidi" w:cstheme="majorBidi"/>
          <w:sz w:val="20"/>
          <w:szCs w:val="20"/>
          <w:lang w:bidi="ar-EG"/>
        </w:rPr>
        <w:t>thers (specify)</w:t>
      </w:r>
      <w:r w:rsidR="00E03694">
        <w:rPr>
          <w:rFonts w:asciiTheme="majorBidi" w:hAnsiTheme="majorBidi" w:cstheme="majorBidi"/>
          <w:sz w:val="20"/>
          <w:szCs w:val="20"/>
          <w:lang w:bidi="ar-EG"/>
        </w:rPr>
        <w:t xml:space="preserve"> </w:t>
      </w:r>
    </w:p>
    <w:p w14:paraId="341CE3F2" w14:textId="3B0E261E" w:rsidR="00E03694" w:rsidRPr="00840D64" w:rsidRDefault="00E03694" w:rsidP="008B5913">
      <w:pPr>
        <w:ind w:right="43"/>
        <w:jc w:val="lowKashida"/>
        <w:rPr>
          <w:rFonts w:asciiTheme="majorBidi" w:hAnsiTheme="majorBidi" w:cstheme="majorBidi"/>
          <w:sz w:val="20"/>
          <w:szCs w:val="20"/>
          <w:rtl/>
          <w:lang w:bidi="ar-EG"/>
        </w:rPr>
      </w:pPr>
      <w:r w:rsidRPr="00E03694">
        <w:rPr>
          <w:rFonts w:asciiTheme="majorBidi" w:hAnsiTheme="majorBidi" w:cstheme="majorBidi"/>
          <w:b/>
          <w:bCs/>
          <w:color w:val="C00000"/>
          <w:sz w:val="20"/>
          <w:szCs w:val="20"/>
          <w:lang w:bidi="ar-EG"/>
        </w:rPr>
        <w:t>Assessment Methods</w:t>
      </w:r>
      <w:r w:rsidRPr="00E03694">
        <w:rPr>
          <w:rFonts w:asciiTheme="majorBidi" w:hAnsiTheme="majorBidi" w:cstheme="majorBidi"/>
          <w:color w:val="C00000"/>
          <w:sz w:val="20"/>
          <w:szCs w:val="20"/>
          <w:lang w:bidi="ar-EG"/>
        </w:rPr>
        <w:t xml:space="preserve"> </w:t>
      </w:r>
      <w:r>
        <w:rPr>
          <w:rFonts w:asciiTheme="majorBidi" w:hAnsiTheme="majorBidi" w:cstheme="majorBidi"/>
          <w:sz w:val="20"/>
          <w:szCs w:val="20"/>
          <w:lang w:bidi="ar-EG"/>
        </w:rPr>
        <w:t>(Direct, Indirect)</w:t>
      </w:r>
    </w:p>
    <w:p w14:paraId="14E10928" w14:textId="77777777" w:rsidR="002F56F0" w:rsidRDefault="002F56F0" w:rsidP="008B5913">
      <w:pPr>
        <w:rPr>
          <w:rFonts w:asciiTheme="majorBidi" w:hAnsiTheme="majorBidi" w:cstheme="majorBidi"/>
          <w:color w:val="C00000"/>
          <w:sz w:val="28"/>
          <w:szCs w:val="20"/>
          <w:lang w:bidi="ar-EG"/>
        </w:rPr>
      </w:pPr>
      <w:bookmarkStart w:id="19" w:name="_Toc521326972"/>
    </w:p>
    <w:p w14:paraId="4519DBB4" w14:textId="03FA6301" w:rsidR="00A1573B" w:rsidRPr="00A1573B" w:rsidRDefault="006E2124" w:rsidP="00382343">
      <w:pPr>
        <w:pStyle w:val="1"/>
      </w:pPr>
      <w:bookmarkStart w:id="20" w:name="_Toc532159378"/>
      <w:bookmarkStart w:id="21" w:name="_Toc951387"/>
      <w:bookmarkEnd w:id="19"/>
      <w:r>
        <w:t>H</w:t>
      </w:r>
      <w:r w:rsidR="00C27A4F" w:rsidRPr="000F62F5">
        <w:t xml:space="preserve">. </w:t>
      </w:r>
      <w:r w:rsidR="00C27A4F">
        <w:t>Specification A</w:t>
      </w:r>
      <w:r w:rsidR="00C27A4F" w:rsidRPr="005252D5">
        <w:t xml:space="preserve">pproval </w:t>
      </w:r>
      <w:r w:rsidR="00C27A4F">
        <w:t>D</w:t>
      </w:r>
      <w:r w:rsidR="00C27A4F" w:rsidRPr="005252D5">
        <w:t>ata</w:t>
      </w:r>
      <w:bookmarkEnd w:id="20"/>
      <w:bookmarkEnd w:id="21"/>
    </w:p>
    <w:tbl>
      <w:tblPr>
        <w:tblStyle w:val="af0"/>
        <w:tblW w:w="5000" w:type="pct"/>
        <w:tblBorders>
          <w:top w:val="single" w:sz="12" w:space="0" w:color="auto"/>
          <w:left w:val="single" w:sz="12" w:space="0" w:color="auto"/>
          <w:bottom w:val="single" w:sz="12" w:space="0" w:color="auto"/>
          <w:right w:val="single" w:sz="12" w:space="0" w:color="auto"/>
          <w:insideH w:val="dashSmallGap" w:sz="4" w:space="0" w:color="auto"/>
          <w:insideV w:val="single" w:sz="8" w:space="0" w:color="auto"/>
        </w:tblBorders>
        <w:tblLook w:val="06A0" w:firstRow="1" w:lastRow="0" w:firstColumn="1" w:lastColumn="0" w:noHBand="1" w:noVBand="1"/>
      </w:tblPr>
      <w:tblGrid>
        <w:gridCol w:w="2111"/>
        <w:gridCol w:w="7214"/>
      </w:tblGrid>
      <w:tr w:rsidR="00A1573B" w:rsidRPr="005D2DDD" w14:paraId="5DF93F7D" w14:textId="77777777" w:rsidTr="00C87F43">
        <w:trPr>
          <w:trHeight w:val="340"/>
        </w:trPr>
        <w:tc>
          <w:tcPr>
            <w:tcW w:w="1132" w:type="pct"/>
            <w:vAlign w:val="center"/>
          </w:tcPr>
          <w:p w14:paraId="4FDB26D8" w14:textId="59B46904" w:rsidR="00A1573B" w:rsidRPr="005D2DDD" w:rsidRDefault="00A1573B" w:rsidP="00C87F43">
            <w:pPr>
              <w:rPr>
                <w:rFonts w:asciiTheme="majorBidi" w:hAnsiTheme="majorBidi" w:cstheme="majorBidi"/>
                <w:b/>
                <w:bCs/>
                <w:caps/>
                <w:rtl/>
              </w:rPr>
            </w:pPr>
            <w:r w:rsidRPr="00EF34D7">
              <w:rPr>
                <w:rFonts w:asciiTheme="majorBidi" w:hAnsiTheme="majorBidi" w:cstheme="majorBidi"/>
                <w:b/>
                <w:bCs/>
                <w:sz w:val="20"/>
                <w:szCs w:val="20"/>
              </w:rPr>
              <w:t>Council / Committee</w:t>
            </w:r>
          </w:p>
        </w:tc>
        <w:tc>
          <w:tcPr>
            <w:tcW w:w="3868" w:type="pct"/>
          </w:tcPr>
          <w:p w14:paraId="6FEFCF86" w14:textId="77777777" w:rsidR="00A1573B" w:rsidRPr="00E115D6" w:rsidRDefault="00A1573B" w:rsidP="00A1573B">
            <w:pPr>
              <w:bidi/>
              <w:jc w:val="lowKashida"/>
              <w:rPr>
                <w:rFonts w:asciiTheme="majorBidi" w:hAnsiTheme="majorBidi" w:cstheme="majorBidi"/>
                <w:rtl/>
                <w:lang w:bidi="ar-EG"/>
              </w:rPr>
            </w:pPr>
          </w:p>
        </w:tc>
      </w:tr>
      <w:tr w:rsidR="00A1573B" w:rsidRPr="005D2DDD" w14:paraId="405D8632" w14:textId="77777777" w:rsidTr="00C87F43">
        <w:trPr>
          <w:trHeight w:val="340"/>
        </w:trPr>
        <w:tc>
          <w:tcPr>
            <w:tcW w:w="1132" w:type="pct"/>
            <w:vAlign w:val="center"/>
          </w:tcPr>
          <w:p w14:paraId="07374A6C" w14:textId="792D9DD5" w:rsidR="00A1573B" w:rsidRPr="005D2DDD" w:rsidRDefault="00A1573B" w:rsidP="00C87F43">
            <w:pPr>
              <w:rPr>
                <w:rFonts w:asciiTheme="majorBidi" w:hAnsiTheme="majorBidi"/>
                <w:b/>
                <w:bCs/>
                <w:caps/>
                <w:rtl/>
              </w:rPr>
            </w:pPr>
            <w:r w:rsidRPr="00EF34D7">
              <w:rPr>
                <w:rFonts w:asciiTheme="majorBidi" w:hAnsiTheme="majorBidi" w:cstheme="majorBidi"/>
                <w:b/>
                <w:bCs/>
                <w:sz w:val="20"/>
                <w:szCs w:val="20"/>
              </w:rPr>
              <w:t>Reference No.</w:t>
            </w:r>
          </w:p>
        </w:tc>
        <w:tc>
          <w:tcPr>
            <w:tcW w:w="3868" w:type="pct"/>
          </w:tcPr>
          <w:p w14:paraId="7572636F" w14:textId="77777777" w:rsidR="00A1573B" w:rsidRPr="00E115D6" w:rsidRDefault="00A1573B" w:rsidP="00A1573B">
            <w:pPr>
              <w:bidi/>
              <w:jc w:val="lowKashida"/>
              <w:rPr>
                <w:rFonts w:asciiTheme="majorBidi" w:hAnsiTheme="majorBidi" w:cstheme="majorBidi"/>
                <w:rtl/>
              </w:rPr>
            </w:pPr>
          </w:p>
        </w:tc>
      </w:tr>
      <w:tr w:rsidR="00A1573B" w:rsidRPr="005D2DDD" w14:paraId="319548D1" w14:textId="77777777" w:rsidTr="00C87F43">
        <w:trPr>
          <w:trHeight w:val="340"/>
        </w:trPr>
        <w:tc>
          <w:tcPr>
            <w:tcW w:w="1132" w:type="pct"/>
            <w:vAlign w:val="center"/>
          </w:tcPr>
          <w:p w14:paraId="6E2983B6" w14:textId="660CFD59" w:rsidR="00A1573B" w:rsidRPr="005D2DDD" w:rsidRDefault="00A1573B" w:rsidP="00C87F43">
            <w:pPr>
              <w:rPr>
                <w:rFonts w:asciiTheme="majorBidi" w:hAnsiTheme="majorBidi"/>
                <w:b/>
                <w:bCs/>
                <w:caps/>
                <w:rtl/>
              </w:rPr>
            </w:pPr>
            <w:r w:rsidRPr="00EF34D7">
              <w:rPr>
                <w:rFonts w:asciiTheme="majorBidi" w:hAnsiTheme="majorBidi" w:cstheme="majorBidi"/>
                <w:b/>
                <w:bCs/>
                <w:sz w:val="20"/>
                <w:szCs w:val="20"/>
              </w:rPr>
              <w:t>Date</w:t>
            </w:r>
          </w:p>
        </w:tc>
        <w:tc>
          <w:tcPr>
            <w:tcW w:w="3868" w:type="pct"/>
          </w:tcPr>
          <w:p w14:paraId="056FEAF4" w14:textId="5BD5B730" w:rsidR="00A1573B" w:rsidRPr="00110FA1" w:rsidRDefault="00110FA1" w:rsidP="00110FA1">
            <w:pPr>
              <w:bidi/>
              <w:jc w:val="center"/>
              <w:rPr>
                <w:rFonts w:ascii="AkzidenzGroteskBE-Super" w:hAnsi="AkzidenzGroteskBE-Super" w:cs="AkzidenzGroteskBE-Super"/>
                <w:b/>
                <w:bCs/>
                <w:color w:val="1A66FF"/>
                <w:sz w:val="20"/>
                <w:szCs w:val="20"/>
                <w:rtl/>
              </w:rPr>
            </w:pPr>
            <w:r w:rsidRPr="00110FA1">
              <w:rPr>
                <w:rFonts w:ascii="AkzidenzGroteskBE-Super" w:hAnsi="AkzidenzGroteskBE-Super" w:cs="AkzidenzGroteskBE-Super"/>
                <w:color w:val="1A66FF"/>
                <w:sz w:val="20"/>
                <w:szCs w:val="20"/>
              </w:rPr>
              <w:t>January 1, 2021</w:t>
            </w:r>
          </w:p>
        </w:tc>
      </w:tr>
    </w:tbl>
    <w:p w14:paraId="5653BD4E" w14:textId="65924681" w:rsidR="005E4CF7" w:rsidRDefault="005E4CF7" w:rsidP="00A1573B">
      <w:pPr>
        <w:rPr>
          <w:lang w:bidi="ar-EG"/>
        </w:rPr>
      </w:pPr>
    </w:p>
    <w:sectPr w:rsidR="005E4CF7" w:rsidSect="00932122">
      <w:footerReference w:type="even" r:id="rId11"/>
      <w:footerReference w:type="default" r:id="rId12"/>
      <w:headerReference w:type="first" r:id="rId13"/>
      <w:pgSz w:w="11907" w:h="16840" w:code="9"/>
      <w:pgMar w:top="1134" w:right="1134" w:bottom="1418"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BE3107" w14:textId="77777777" w:rsidR="00F10278" w:rsidRDefault="00F10278">
      <w:r>
        <w:separator/>
      </w:r>
    </w:p>
  </w:endnote>
  <w:endnote w:type="continuationSeparator" w:id="0">
    <w:p w14:paraId="71D31C81" w14:textId="77777777" w:rsidR="00F10278" w:rsidRDefault="00F10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onotype Koufi">
    <w:panose1 w:val="00000000000000000000"/>
    <w:charset w:val="B2"/>
    <w:family w:val="auto"/>
    <w:pitch w:val="variable"/>
    <w:sig w:usb0="02942001" w:usb1="03D40006" w:usb2="02620000" w:usb3="00000000" w:csb0="00000040" w:csb1="00000000"/>
  </w:font>
  <w:font w:name="AkzidenzGroteskBE-Super">
    <w:altName w:val="Calibri"/>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DIN Next LT W23">
    <w:altName w:val="Arial"/>
    <w:charset w:val="B2"/>
    <w:family w:val="swiss"/>
    <w:pitch w:val="variable"/>
    <w:sig w:usb0="80002003" w:usb1="0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24001" w14:textId="77777777" w:rsidR="00465FB7" w:rsidRDefault="00465FB7">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246</w:t>
    </w:r>
    <w:r>
      <w:rPr>
        <w:rStyle w:val="a5"/>
      </w:rPr>
      <w:fldChar w:fldCharType="end"/>
    </w:r>
  </w:p>
  <w:p w14:paraId="246E3F9B" w14:textId="77777777" w:rsidR="00465FB7" w:rsidRDefault="00465FB7">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00112116"/>
      <w:docPartObj>
        <w:docPartGallery w:val="Page Numbers (Bottom of Page)"/>
        <w:docPartUnique/>
      </w:docPartObj>
    </w:sdtPr>
    <w:sdtEndPr/>
    <w:sdtContent>
      <w:p w14:paraId="08C95AEE" w14:textId="674BC326" w:rsidR="00465FB7" w:rsidRDefault="008C6EC7" w:rsidP="008C6EC7">
        <w:pPr>
          <w:pStyle w:val="a3"/>
        </w:pPr>
        <w:r>
          <w:rPr>
            <w:noProof/>
          </w:rPr>
          <w:drawing>
            <wp:anchor distT="0" distB="0" distL="114300" distR="114300" simplePos="0" relativeHeight="251660288" behindDoc="1" locked="0" layoutInCell="1" allowOverlap="1" wp14:anchorId="54033864" wp14:editId="7CF984F3">
              <wp:simplePos x="0" y="0"/>
              <wp:positionH relativeFrom="column">
                <wp:posOffset>-719455</wp:posOffset>
              </wp:positionH>
              <wp:positionV relativeFrom="paragraph">
                <wp:posOffset>-374002</wp:posOffset>
              </wp:positionV>
              <wp:extent cx="7308850" cy="761338"/>
              <wp:effectExtent l="0" t="0" r="0" b="1270"/>
              <wp:wrapNone/>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صفحة داخلية-04.jpg"/>
                      <pic:cNvPicPr/>
                    </pic:nvPicPr>
                    <pic:blipFill>
                      <a:blip r:embed="rId1">
                        <a:extLst>
                          <a:ext uri="{28A0092B-C50C-407E-A947-70E740481C1C}">
                            <a14:useLocalDpi xmlns:a14="http://schemas.microsoft.com/office/drawing/2010/main" val="0"/>
                          </a:ext>
                        </a:extLst>
                      </a:blip>
                      <a:stretch>
                        <a:fillRect/>
                      </a:stretch>
                    </pic:blipFill>
                    <pic:spPr>
                      <a:xfrm>
                        <a:off x="0" y="0"/>
                        <a:ext cx="7308850" cy="761338"/>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38063470" wp14:editId="61166E79">
                  <wp:simplePos x="0" y="0"/>
                  <wp:positionH relativeFrom="column">
                    <wp:posOffset>-592455</wp:posOffset>
                  </wp:positionH>
                  <wp:positionV relativeFrom="paragraph">
                    <wp:posOffset>-193040</wp:posOffset>
                  </wp:positionV>
                  <wp:extent cx="579120" cy="40005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flipH="1">
                            <a:off x="0" y="0"/>
                            <a:ext cx="579120" cy="400050"/>
                          </a:xfrm>
                          <a:prstGeom prst="rect">
                            <a:avLst/>
                          </a:prstGeom>
                          <a:noFill/>
                          <a:ln w="6350">
                            <a:noFill/>
                          </a:ln>
                        </wps:spPr>
                        <wps:txbx>
                          <w:txbxContent>
                            <w:p w14:paraId="0E2AD812" w14:textId="77777777" w:rsidR="008C6EC7" w:rsidRPr="00705C7E" w:rsidRDefault="008C6EC7" w:rsidP="008C6EC7">
                              <w:pPr>
                                <w:pStyle w:val="a3"/>
                                <w:jc w:val="center"/>
                                <w:rPr>
                                  <w:rFonts w:ascii="DIN Next LT W23" w:hAnsi="DIN Next LT W23" w:cs="DIN Next LT W23"/>
                                  <w:color w:val="FFFFFF" w:themeColor="background1"/>
                                  <w:sz w:val="28"/>
                                  <w:szCs w:val="28"/>
                                </w:rPr>
                              </w:pPr>
                              <w:r w:rsidRPr="00705C7E">
                                <w:rPr>
                                  <w:rFonts w:ascii="DIN Next LT W23" w:hAnsi="DIN Next LT W23" w:cs="DIN Next LT W23" w:hint="cs"/>
                                  <w:color w:val="FFFFFF" w:themeColor="background1"/>
                                  <w:sz w:val="28"/>
                                  <w:szCs w:val="28"/>
                                </w:rPr>
                                <w:fldChar w:fldCharType="begin"/>
                              </w:r>
                              <w:r w:rsidRPr="00705C7E">
                                <w:rPr>
                                  <w:rFonts w:ascii="DIN Next LT W23" w:hAnsi="DIN Next LT W23" w:cs="DIN Next LT W23" w:hint="cs"/>
                                  <w:color w:val="FFFFFF" w:themeColor="background1"/>
                                  <w:sz w:val="28"/>
                                  <w:szCs w:val="28"/>
                                </w:rPr>
                                <w:instrText xml:space="preserve"> PAGE   \* MERGEFORMAT </w:instrText>
                              </w:r>
                              <w:r w:rsidRPr="00705C7E">
                                <w:rPr>
                                  <w:rFonts w:ascii="DIN Next LT W23" w:hAnsi="DIN Next LT W23" w:cs="DIN Next LT W23" w:hint="cs"/>
                                  <w:color w:val="FFFFFF" w:themeColor="background1"/>
                                  <w:sz w:val="28"/>
                                  <w:szCs w:val="28"/>
                                </w:rPr>
                                <w:fldChar w:fldCharType="separate"/>
                              </w:r>
                              <w:r w:rsidRPr="00705C7E">
                                <w:rPr>
                                  <w:rFonts w:ascii="DIN Next LT W23" w:hAnsi="DIN Next LT W23" w:cs="DIN Next LT W23" w:hint="cs"/>
                                  <w:noProof/>
                                  <w:color w:val="FFFFFF" w:themeColor="background1"/>
                                  <w:sz w:val="28"/>
                                  <w:szCs w:val="28"/>
                                </w:rPr>
                                <w:t>2</w:t>
                              </w:r>
                              <w:r w:rsidRPr="00705C7E">
                                <w:rPr>
                                  <w:rFonts w:ascii="DIN Next LT W23" w:hAnsi="DIN Next LT W23" w:cs="DIN Next LT W23" w:hint="cs"/>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063470" id="_x0000_t202" coordsize="21600,21600" o:spt="202" path="m,l,21600r21600,l21600,xe">
                  <v:stroke joinstyle="miter"/>
                  <v:path gradientshapeok="t" o:connecttype="rect"/>
                </v:shapetype>
                <v:shape id="Text Box 5" o:spid="_x0000_s1026" type="#_x0000_t202" style="position:absolute;margin-left:-46.65pt;margin-top:-15.2pt;width:45.6pt;height:31.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" filled="f" stroked="f" strokeweight=".5pt">
                  <v:textbox>
                    <w:txbxContent>
                      <w:p w14:paraId="0E2AD812" w14:textId="77777777" w:rsidR="008C6EC7" w:rsidRPr="00705C7E" w:rsidRDefault="008C6EC7" w:rsidP="008C6EC7">
                        <w:pPr>
                          <w:pStyle w:val="a3"/>
                          <w:jc w:val="center"/>
                          <w:rPr>
                            <w:rFonts w:ascii="DIN Next LT W23" w:hAnsi="DIN Next LT W23" w:cs="DIN Next LT W23"/>
                            <w:color w:val="FFFFFF" w:themeColor="background1"/>
                            <w:sz w:val="28"/>
                            <w:szCs w:val="28"/>
                          </w:rPr>
                        </w:pPr>
                        <w:r w:rsidRPr="00705C7E">
                          <w:rPr>
                            <w:rFonts w:ascii="DIN Next LT W23" w:hAnsi="DIN Next LT W23" w:cs="DIN Next LT W23" w:hint="cs"/>
                            <w:color w:val="FFFFFF" w:themeColor="background1"/>
                            <w:sz w:val="28"/>
                            <w:szCs w:val="28"/>
                          </w:rPr>
                          <w:fldChar w:fldCharType="begin"/>
                        </w:r>
                        <w:r w:rsidRPr="00705C7E">
                          <w:rPr>
                            <w:rFonts w:ascii="DIN Next LT W23" w:hAnsi="DIN Next LT W23" w:cs="DIN Next LT W23" w:hint="cs"/>
                            <w:color w:val="FFFFFF" w:themeColor="background1"/>
                            <w:sz w:val="28"/>
                            <w:szCs w:val="28"/>
                          </w:rPr>
                          <w:instrText xml:space="preserve"> PAGE   \* MERGEFORMAT </w:instrText>
                        </w:r>
                        <w:r w:rsidRPr="00705C7E">
                          <w:rPr>
                            <w:rFonts w:ascii="DIN Next LT W23" w:hAnsi="DIN Next LT W23" w:cs="DIN Next LT W23" w:hint="cs"/>
                            <w:color w:val="FFFFFF" w:themeColor="background1"/>
                            <w:sz w:val="28"/>
                            <w:szCs w:val="28"/>
                          </w:rPr>
                          <w:fldChar w:fldCharType="separate"/>
                        </w:r>
                        <w:r w:rsidRPr="00705C7E">
                          <w:rPr>
                            <w:rFonts w:ascii="DIN Next LT W23" w:hAnsi="DIN Next LT W23" w:cs="DIN Next LT W23" w:hint="cs"/>
                            <w:noProof/>
                            <w:color w:val="FFFFFF" w:themeColor="background1"/>
                            <w:sz w:val="28"/>
                            <w:szCs w:val="28"/>
                          </w:rPr>
                          <w:t>2</w:t>
                        </w:r>
                        <w:r w:rsidRPr="00705C7E">
                          <w:rPr>
                            <w:rFonts w:ascii="DIN Next LT W23" w:hAnsi="DIN Next LT W23" w:cs="DIN Next LT W23" w:hint="cs"/>
                            <w:noProof/>
                            <w:color w:val="FFFFFF" w:themeColor="background1"/>
                            <w:sz w:val="28"/>
                            <w:szCs w:val="28"/>
                          </w:rPr>
                          <w:fldChar w:fldCharType="end"/>
                        </w:r>
                      </w:p>
                    </w:txbxContent>
                  </v:textbox>
                  <w10:wrap type="square"/>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F2D052" w14:textId="77777777" w:rsidR="00F10278" w:rsidRDefault="00F10278">
      <w:r>
        <w:separator/>
      </w:r>
    </w:p>
  </w:footnote>
  <w:footnote w:type="continuationSeparator" w:id="0">
    <w:p w14:paraId="0B627A0E" w14:textId="77777777" w:rsidR="00F10278" w:rsidRDefault="00F102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1BD992" w14:textId="14F1EEAA" w:rsidR="00465FB7" w:rsidRPr="00A006BB" w:rsidRDefault="00465FB7" w:rsidP="00A006BB">
    <w:pPr>
      <w:pStyle w:val="aa"/>
    </w:pPr>
    <w:r>
      <w:rPr>
        <w:noProof/>
      </w:rPr>
      <w:drawing>
        <wp:anchor distT="0" distB="0" distL="114300" distR="114300" simplePos="0" relativeHeight="251655168" behindDoc="1" locked="0" layoutInCell="1" allowOverlap="1" wp14:anchorId="13772AAF" wp14:editId="3C0D22AA">
          <wp:simplePos x="0" y="0"/>
          <wp:positionH relativeFrom="margin">
            <wp:posOffset>-728980</wp:posOffset>
          </wp:positionH>
          <wp:positionV relativeFrom="paragraph">
            <wp:posOffset>-101625</wp:posOffset>
          </wp:positionV>
          <wp:extent cx="7125970" cy="10077500"/>
          <wp:effectExtent l="0" t="0" r="0" b="0"/>
          <wp:wrapNone/>
          <wp:docPr id="7"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301 cs eng cover.jpg"/>
                  <pic:cNvPicPr/>
                </pic:nvPicPr>
                <pic:blipFill>
                  <a:blip r:embed="rId1">
                    <a:extLst>
                      <a:ext uri="{28A0092B-C50C-407E-A947-70E740481C1C}">
                        <a14:useLocalDpi xmlns:a14="http://schemas.microsoft.com/office/drawing/2010/main" val="0"/>
                      </a:ext>
                    </a:extLst>
                  </a:blip>
                  <a:stretch>
                    <a:fillRect/>
                  </a:stretch>
                </pic:blipFill>
                <pic:spPr>
                  <a:xfrm>
                    <a:off x="0" y="0"/>
                    <a:ext cx="7125970" cy="100775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3588F"/>
    <w:multiLevelType w:val="hybridMultilevel"/>
    <w:tmpl w:val="12409AFA"/>
    <w:lvl w:ilvl="0" w:tplc="054CB512">
      <w:start w:val="1"/>
      <w:numFmt w:val="lowerRoman"/>
      <w:lvlText w:val="(%1)"/>
      <w:lvlJc w:val="left"/>
      <w:pPr>
        <w:tabs>
          <w:tab w:val="num" w:pos="1080"/>
        </w:tabs>
        <w:ind w:left="1080" w:hanging="72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08936BE"/>
    <w:multiLevelType w:val="hybridMultilevel"/>
    <w:tmpl w:val="DB063060"/>
    <w:lvl w:ilvl="0" w:tplc="B9A6A4FC">
      <w:start w:val="1"/>
      <w:numFmt w:val="lowerRoman"/>
      <w:lvlText w:val="(%1)"/>
      <w:lvlJc w:val="left"/>
      <w:pPr>
        <w:tabs>
          <w:tab w:val="num" w:pos="792"/>
        </w:tabs>
        <w:ind w:left="792" w:hanging="720"/>
      </w:pPr>
      <w:rPr>
        <w:rFonts w:hint="default"/>
      </w:rPr>
    </w:lvl>
    <w:lvl w:ilvl="1" w:tplc="04090019" w:tentative="1">
      <w:start w:val="1"/>
      <w:numFmt w:val="lowerLetter"/>
      <w:lvlText w:val="%2."/>
      <w:lvlJc w:val="left"/>
      <w:pPr>
        <w:tabs>
          <w:tab w:val="num" w:pos="1152"/>
        </w:tabs>
        <w:ind w:left="1152" w:hanging="360"/>
      </w:pPr>
    </w:lvl>
    <w:lvl w:ilvl="2" w:tplc="0409001B" w:tentative="1">
      <w:start w:val="1"/>
      <w:numFmt w:val="lowerRoman"/>
      <w:lvlText w:val="%3."/>
      <w:lvlJc w:val="right"/>
      <w:pPr>
        <w:tabs>
          <w:tab w:val="num" w:pos="1872"/>
        </w:tabs>
        <w:ind w:left="1872" w:hanging="180"/>
      </w:pPr>
    </w:lvl>
    <w:lvl w:ilvl="3" w:tplc="0409000F" w:tentative="1">
      <w:start w:val="1"/>
      <w:numFmt w:val="decimal"/>
      <w:lvlText w:val="%4."/>
      <w:lvlJc w:val="left"/>
      <w:pPr>
        <w:tabs>
          <w:tab w:val="num" w:pos="2592"/>
        </w:tabs>
        <w:ind w:left="2592" w:hanging="360"/>
      </w:pPr>
    </w:lvl>
    <w:lvl w:ilvl="4" w:tplc="04090019" w:tentative="1">
      <w:start w:val="1"/>
      <w:numFmt w:val="lowerLetter"/>
      <w:lvlText w:val="%5."/>
      <w:lvlJc w:val="left"/>
      <w:pPr>
        <w:tabs>
          <w:tab w:val="num" w:pos="3312"/>
        </w:tabs>
        <w:ind w:left="3312" w:hanging="360"/>
      </w:pPr>
    </w:lvl>
    <w:lvl w:ilvl="5" w:tplc="0409001B" w:tentative="1">
      <w:start w:val="1"/>
      <w:numFmt w:val="lowerRoman"/>
      <w:lvlText w:val="%6."/>
      <w:lvlJc w:val="right"/>
      <w:pPr>
        <w:tabs>
          <w:tab w:val="num" w:pos="4032"/>
        </w:tabs>
        <w:ind w:left="4032" w:hanging="180"/>
      </w:pPr>
    </w:lvl>
    <w:lvl w:ilvl="6" w:tplc="0409000F" w:tentative="1">
      <w:start w:val="1"/>
      <w:numFmt w:val="decimal"/>
      <w:lvlText w:val="%7."/>
      <w:lvlJc w:val="left"/>
      <w:pPr>
        <w:tabs>
          <w:tab w:val="num" w:pos="4752"/>
        </w:tabs>
        <w:ind w:left="4752" w:hanging="360"/>
      </w:pPr>
    </w:lvl>
    <w:lvl w:ilvl="7" w:tplc="04090019" w:tentative="1">
      <w:start w:val="1"/>
      <w:numFmt w:val="lowerLetter"/>
      <w:lvlText w:val="%8."/>
      <w:lvlJc w:val="left"/>
      <w:pPr>
        <w:tabs>
          <w:tab w:val="num" w:pos="5472"/>
        </w:tabs>
        <w:ind w:left="5472" w:hanging="360"/>
      </w:pPr>
    </w:lvl>
    <w:lvl w:ilvl="8" w:tplc="0409001B" w:tentative="1">
      <w:start w:val="1"/>
      <w:numFmt w:val="lowerRoman"/>
      <w:lvlText w:val="%9."/>
      <w:lvlJc w:val="right"/>
      <w:pPr>
        <w:tabs>
          <w:tab w:val="num" w:pos="6192"/>
        </w:tabs>
        <w:ind w:left="6192" w:hanging="180"/>
      </w:pPr>
    </w:lvl>
  </w:abstractNum>
  <w:abstractNum w:abstractNumId="2" w15:restartNumberingAfterBreak="0">
    <w:nsid w:val="01B52E4A"/>
    <w:multiLevelType w:val="hybridMultilevel"/>
    <w:tmpl w:val="7DDE2B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A0702E"/>
    <w:multiLevelType w:val="hybridMultilevel"/>
    <w:tmpl w:val="B6A8CB6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2BE556B"/>
    <w:multiLevelType w:val="hybridMultilevel"/>
    <w:tmpl w:val="82F8E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2FA6B87"/>
    <w:multiLevelType w:val="hybridMultilevel"/>
    <w:tmpl w:val="B34A8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3365377"/>
    <w:multiLevelType w:val="hybridMultilevel"/>
    <w:tmpl w:val="F1F6FD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3B43DEE"/>
    <w:multiLevelType w:val="hybridMultilevel"/>
    <w:tmpl w:val="3586D7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47A6DE2"/>
    <w:multiLevelType w:val="multilevel"/>
    <w:tmpl w:val="851CE17A"/>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047D7129"/>
    <w:multiLevelType w:val="hybridMultilevel"/>
    <w:tmpl w:val="4B1844AA"/>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05D72FFC"/>
    <w:multiLevelType w:val="hybridMultilevel"/>
    <w:tmpl w:val="740431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713B7A"/>
    <w:multiLevelType w:val="hybridMultilevel"/>
    <w:tmpl w:val="07AE17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6DE2935"/>
    <w:multiLevelType w:val="hybridMultilevel"/>
    <w:tmpl w:val="0AD4B038"/>
    <w:lvl w:ilvl="0" w:tplc="04090017">
      <w:start w:val="1"/>
      <w:numFmt w:val="lowerLetter"/>
      <w:lvlText w:val="%1)"/>
      <w:lvlJc w:val="left"/>
      <w:pPr>
        <w:ind w:left="750" w:hanging="360"/>
      </w:p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3" w15:restartNumberingAfterBreak="0">
    <w:nsid w:val="07031DEA"/>
    <w:multiLevelType w:val="hybridMultilevel"/>
    <w:tmpl w:val="7CC88942"/>
    <w:lvl w:ilvl="0" w:tplc="4FF86B36">
      <w:start w:val="1"/>
      <w:numFmt w:val="low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08851041"/>
    <w:multiLevelType w:val="hybridMultilevel"/>
    <w:tmpl w:val="C432592E"/>
    <w:lvl w:ilvl="0" w:tplc="0CAA1B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8B418B7"/>
    <w:multiLevelType w:val="hybridMultilevel"/>
    <w:tmpl w:val="55E49A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8EF6F73"/>
    <w:multiLevelType w:val="multilevel"/>
    <w:tmpl w:val="DDC69AA4"/>
    <w:lvl w:ilvl="0">
      <w:start w:val="7"/>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09D85592"/>
    <w:multiLevelType w:val="hybridMultilevel"/>
    <w:tmpl w:val="CD92CE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9EE0EC3"/>
    <w:multiLevelType w:val="hybridMultilevel"/>
    <w:tmpl w:val="AF7CB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B66721E"/>
    <w:multiLevelType w:val="hybridMultilevel"/>
    <w:tmpl w:val="973EC6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B85296B"/>
    <w:multiLevelType w:val="hybridMultilevel"/>
    <w:tmpl w:val="368E733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BE21E06"/>
    <w:multiLevelType w:val="hybridMultilevel"/>
    <w:tmpl w:val="111EFBFC"/>
    <w:lvl w:ilvl="0" w:tplc="C818DB98">
      <w:start w:val="1"/>
      <w:numFmt w:val="decimal"/>
      <w:lvlText w:val="%1."/>
      <w:lvlJc w:val="left"/>
      <w:pPr>
        <w:ind w:left="360" w:hanging="360"/>
      </w:pPr>
      <w:rPr>
        <w:rFonts w:ascii="Calibri" w:hAnsi="Calibri"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C304559"/>
    <w:multiLevelType w:val="hybridMultilevel"/>
    <w:tmpl w:val="8864D2A6"/>
    <w:lvl w:ilvl="0" w:tplc="D1A2F44C">
      <w:start w:val="1"/>
      <w:numFmt w:val="decimal"/>
      <w:lvlText w:val="%1."/>
      <w:lvlJc w:val="left"/>
      <w:pPr>
        <w:ind w:left="360" w:hanging="360"/>
      </w:pPr>
      <w:rPr>
        <w:rFonts w:ascii="Calibri" w:hAnsi="Calibri" w:hint="default"/>
        <w:b/>
        <w:bCs/>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0CAC674B"/>
    <w:multiLevelType w:val="hybridMultilevel"/>
    <w:tmpl w:val="B36606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22E11A8"/>
    <w:multiLevelType w:val="hybridMultilevel"/>
    <w:tmpl w:val="2A183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28773C1"/>
    <w:multiLevelType w:val="hybridMultilevel"/>
    <w:tmpl w:val="79008F56"/>
    <w:lvl w:ilvl="0" w:tplc="2824448E">
      <w:start w:val="1"/>
      <w:numFmt w:val="low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6" w15:restartNumberingAfterBreak="0">
    <w:nsid w:val="13491A5F"/>
    <w:multiLevelType w:val="hybridMultilevel"/>
    <w:tmpl w:val="D8BC3CC8"/>
    <w:lvl w:ilvl="0" w:tplc="9D1CAD9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13AF50C8"/>
    <w:multiLevelType w:val="hybridMultilevel"/>
    <w:tmpl w:val="B5EA5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56C1094"/>
    <w:multiLevelType w:val="multilevel"/>
    <w:tmpl w:val="52CCE1F2"/>
    <w:lvl w:ilvl="0">
      <w:start w:val="7"/>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157A0F87"/>
    <w:multiLevelType w:val="hybridMultilevel"/>
    <w:tmpl w:val="0A98C086"/>
    <w:lvl w:ilvl="0" w:tplc="87C0590C">
      <w:start w:val="4"/>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5FD3D87"/>
    <w:multiLevelType w:val="multilevel"/>
    <w:tmpl w:val="3B6AD89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17024DC9"/>
    <w:multiLevelType w:val="hybridMultilevel"/>
    <w:tmpl w:val="66E4CC9A"/>
    <w:lvl w:ilvl="0" w:tplc="54C230DA">
      <w:start w:val="1"/>
      <w:numFmt w:val="lowerLetter"/>
      <w:lvlText w:val="(%1)"/>
      <w:lvlJc w:val="left"/>
      <w:pPr>
        <w:tabs>
          <w:tab w:val="num" w:pos="735"/>
        </w:tabs>
        <w:ind w:left="735" w:hanging="375"/>
      </w:pPr>
      <w:rPr>
        <w:rFonts w:hint="default"/>
      </w:rPr>
    </w:lvl>
    <w:lvl w:ilvl="1" w:tplc="FAF07620">
      <w:start w:val="4"/>
      <w:numFmt w:val="decimal"/>
      <w:lvlText w:val="%2."/>
      <w:lvlJc w:val="left"/>
      <w:pPr>
        <w:tabs>
          <w:tab w:val="num" w:pos="1440"/>
        </w:tabs>
        <w:ind w:left="1440" w:hanging="360"/>
      </w:pPr>
      <w:rPr>
        <w:rFonts w:hint="default"/>
      </w:rPr>
    </w:lvl>
    <w:lvl w:ilvl="2" w:tplc="B0CE8162">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17E90377"/>
    <w:multiLevelType w:val="hybridMultilevel"/>
    <w:tmpl w:val="90C0A74A"/>
    <w:lvl w:ilvl="0" w:tplc="A9E2C928">
      <w:start w:val="3"/>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18A77087"/>
    <w:multiLevelType w:val="hybridMultilevel"/>
    <w:tmpl w:val="7A6E2D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1B65264C"/>
    <w:multiLevelType w:val="hybridMultilevel"/>
    <w:tmpl w:val="28FA5190"/>
    <w:lvl w:ilvl="0" w:tplc="AC84C474">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1C0523BD"/>
    <w:multiLevelType w:val="hybridMultilevel"/>
    <w:tmpl w:val="C1E86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D5D2F8D"/>
    <w:multiLevelType w:val="hybridMultilevel"/>
    <w:tmpl w:val="4E42C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E526A57"/>
    <w:multiLevelType w:val="multilevel"/>
    <w:tmpl w:val="12826100"/>
    <w:lvl w:ilvl="0">
      <w:start w:val="4"/>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15:restartNumberingAfterBreak="0">
    <w:nsid w:val="1EA97608"/>
    <w:multiLevelType w:val="hybridMultilevel"/>
    <w:tmpl w:val="81A87B5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1FA54573"/>
    <w:multiLevelType w:val="hybridMultilevel"/>
    <w:tmpl w:val="26C0EF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20A34310"/>
    <w:multiLevelType w:val="multilevel"/>
    <w:tmpl w:val="EB7A68B8"/>
    <w:lvl w:ilvl="0">
      <w:start w:val="1"/>
      <w:numFmt w:val="decimal"/>
      <w:lvlText w:val="%1"/>
      <w:lvlJc w:val="left"/>
      <w:pPr>
        <w:tabs>
          <w:tab w:val="num" w:pos="405"/>
        </w:tabs>
        <w:ind w:left="405" w:hanging="405"/>
      </w:pPr>
      <w:rPr>
        <w:rFonts w:hint="default"/>
      </w:rPr>
    </w:lvl>
    <w:lvl w:ilvl="1">
      <w:start w:val="6"/>
      <w:numFmt w:val="decimal"/>
      <w:lvlText w:val="%1.%2"/>
      <w:lvlJc w:val="left"/>
      <w:pPr>
        <w:tabs>
          <w:tab w:val="num" w:pos="405"/>
        </w:tabs>
        <w:ind w:left="405" w:hanging="405"/>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1" w15:restartNumberingAfterBreak="0">
    <w:nsid w:val="22886C31"/>
    <w:multiLevelType w:val="hybridMultilevel"/>
    <w:tmpl w:val="BBCAB16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22C75609"/>
    <w:multiLevelType w:val="multilevel"/>
    <w:tmpl w:val="285807C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Calibri" w:hAnsi="Calibri"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3" w15:restartNumberingAfterBreak="0">
    <w:nsid w:val="2415722E"/>
    <w:multiLevelType w:val="hybridMultilevel"/>
    <w:tmpl w:val="4C28E8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24657F42"/>
    <w:multiLevelType w:val="hybridMultilevel"/>
    <w:tmpl w:val="6EBCB2C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62171A7"/>
    <w:multiLevelType w:val="hybridMultilevel"/>
    <w:tmpl w:val="82E02FBC"/>
    <w:lvl w:ilvl="0" w:tplc="DEF60762">
      <w:start w:val="3"/>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26902B4A"/>
    <w:multiLevelType w:val="multilevel"/>
    <w:tmpl w:val="CA38739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7" w15:restartNumberingAfterBreak="0">
    <w:nsid w:val="26A011D3"/>
    <w:multiLevelType w:val="multilevel"/>
    <w:tmpl w:val="1BA616A2"/>
    <w:lvl w:ilvl="0">
      <w:start w:val="6"/>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8" w15:restartNumberingAfterBreak="0">
    <w:nsid w:val="2875489E"/>
    <w:multiLevelType w:val="hybridMultilevel"/>
    <w:tmpl w:val="FD0450E4"/>
    <w:lvl w:ilvl="0" w:tplc="F5A8CF1C">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28F02B3C"/>
    <w:multiLevelType w:val="hybridMultilevel"/>
    <w:tmpl w:val="29D09EE2"/>
    <w:lvl w:ilvl="0" w:tplc="689EE8EA">
      <w:start w:val="1"/>
      <w:numFmt w:val="bullet"/>
      <w:lvlText w:val=""/>
      <w:lvlJc w:val="left"/>
      <w:pPr>
        <w:tabs>
          <w:tab w:val="num" w:pos="720"/>
        </w:tabs>
        <w:ind w:left="720" w:hanging="360"/>
      </w:pPr>
      <w:rPr>
        <w:rFonts w:ascii="Symbol" w:hAnsi="Symbol" w:hint="default"/>
        <w:sz w:val="16"/>
      </w:rPr>
    </w:lvl>
    <w:lvl w:ilvl="1" w:tplc="04090001">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29880A73"/>
    <w:multiLevelType w:val="hybridMultilevel"/>
    <w:tmpl w:val="3258A810"/>
    <w:lvl w:ilvl="0" w:tplc="04090017">
      <w:start w:val="1"/>
      <w:numFmt w:val="lowerLetter"/>
      <w:lvlText w:val="%1)"/>
      <w:lvlJc w:val="left"/>
      <w:pPr>
        <w:ind w:left="750" w:hanging="360"/>
      </w:p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51" w15:restartNumberingAfterBreak="0">
    <w:nsid w:val="29D1713F"/>
    <w:multiLevelType w:val="hybridMultilevel"/>
    <w:tmpl w:val="2628219A"/>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29D458A2"/>
    <w:multiLevelType w:val="hybridMultilevel"/>
    <w:tmpl w:val="3C5E553C"/>
    <w:lvl w:ilvl="0" w:tplc="0296799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2AB92C72"/>
    <w:multiLevelType w:val="multilevel"/>
    <w:tmpl w:val="490E20E8"/>
    <w:lvl w:ilvl="0">
      <w:start w:val="6"/>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ascii="Calibri" w:hAnsi="Calibri"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4" w15:restartNumberingAfterBreak="0">
    <w:nsid w:val="2B01097E"/>
    <w:multiLevelType w:val="hybridMultilevel"/>
    <w:tmpl w:val="CB9A648E"/>
    <w:lvl w:ilvl="0" w:tplc="13644B78">
      <w:start w:val="2"/>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2D8761FC"/>
    <w:multiLevelType w:val="hybridMultilevel"/>
    <w:tmpl w:val="A5DC96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306013B4"/>
    <w:multiLevelType w:val="hybridMultilevel"/>
    <w:tmpl w:val="17A80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087713D"/>
    <w:multiLevelType w:val="hybridMultilevel"/>
    <w:tmpl w:val="1EA28798"/>
    <w:lvl w:ilvl="0" w:tplc="8F0420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31C17066"/>
    <w:multiLevelType w:val="hybridMultilevel"/>
    <w:tmpl w:val="9ADA3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32714BF7"/>
    <w:multiLevelType w:val="hybridMultilevel"/>
    <w:tmpl w:val="18D4BF58"/>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60" w15:restartNumberingAfterBreak="0">
    <w:nsid w:val="328425B7"/>
    <w:multiLevelType w:val="hybridMultilevel"/>
    <w:tmpl w:val="DF8CBDE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15:restartNumberingAfterBreak="0">
    <w:nsid w:val="338C39EE"/>
    <w:multiLevelType w:val="multilevel"/>
    <w:tmpl w:val="85C2E63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Calibri" w:hAnsi="Calibri" w:hint="default"/>
        <w:sz w:val="22"/>
        <w:szCs w:val="22"/>
      </w:rPr>
    </w:lvl>
    <w:lvl w:ilvl="2">
      <w:start w:val="9"/>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2" w15:restartNumberingAfterBreak="0">
    <w:nsid w:val="34197150"/>
    <w:multiLevelType w:val="hybridMultilevel"/>
    <w:tmpl w:val="A756F956"/>
    <w:lvl w:ilvl="0" w:tplc="CF0C8E1E">
      <w:start w:val="1"/>
      <w:numFmt w:val="low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15:restartNumberingAfterBreak="0">
    <w:nsid w:val="34526BE3"/>
    <w:multiLevelType w:val="hybridMultilevel"/>
    <w:tmpl w:val="47A298D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36761302"/>
    <w:multiLevelType w:val="hybridMultilevel"/>
    <w:tmpl w:val="C2445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36F74D6A"/>
    <w:multiLevelType w:val="hybridMultilevel"/>
    <w:tmpl w:val="39ECA470"/>
    <w:lvl w:ilvl="0" w:tplc="FC7816B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15:restartNumberingAfterBreak="0">
    <w:nsid w:val="378C2FF8"/>
    <w:multiLevelType w:val="hybridMultilevel"/>
    <w:tmpl w:val="D7EAE7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37AB55E4"/>
    <w:multiLevelType w:val="hybridMultilevel"/>
    <w:tmpl w:val="8D0EC056"/>
    <w:lvl w:ilvl="0" w:tplc="1D2A3940">
      <w:start w:val="1"/>
      <w:numFmt w:val="upperLetter"/>
      <w:lvlText w:val="%1."/>
      <w:lvlJc w:val="left"/>
      <w:pPr>
        <w:ind w:left="840" w:hanging="375"/>
      </w:pPr>
      <w:rPr>
        <w:rFonts w:hint="default"/>
        <w:b/>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68" w15:restartNumberingAfterBreak="0">
    <w:nsid w:val="3A602A3E"/>
    <w:multiLevelType w:val="hybridMultilevel"/>
    <w:tmpl w:val="4C0A9D08"/>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9" w15:restartNumberingAfterBreak="0">
    <w:nsid w:val="3A6617C6"/>
    <w:multiLevelType w:val="hybridMultilevel"/>
    <w:tmpl w:val="8834C742"/>
    <w:lvl w:ilvl="0" w:tplc="04090015">
      <w:start w:val="9"/>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15:restartNumberingAfterBreak="0">
    <w:nsid w:val="3C4B40CE"/>
    <w:multiLevelType w:val="hybridMultilevel"/>
    <w:tmpl w:val="296EB2DC"/>
    <w:lvl w:ilvl="0" w:tplc="5EAA1222">
      <w:start w:val="1"/>
      <w:numFmt w:val="lowerLetter"/>
      <w:lvlText w:val="(%1)"/>
      <w:lvlJc w:val="left"/>
      <w:pPr>
        <w:tabs>
          <w:tab w:val="num" w:pos="435"/>
        </w:tabs>
        <w:ind w:left="435" w:hanging="375"/>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71" w15:restartNumberingAfterBreak="0">
    <w:nsid w:val="3CDF00E3"/>
    <w:multiLevelType w:val="hybridMultilevel"/>
    <w:tmpl w:val="76C292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3D094124"/>
    <w:multiLevelType w:val="hybridMultilevel"/>
    <w:tmpl w:val="608EC22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15:restartNumberingAfterBreak="0">
    <w:nsid w:val="3D2C10FF"/>
    <w:multiLevelType w:val="hybridMultilevel"/>
    <w:tmpl w:val="3BACBB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3D9E2969"/>
    <w:multiLevelType w:val="hybridMultilevel"/>
    <w:tmpl w:val="B5262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3EC54892"/>
    <w:multiLevelType w:val="hybridMultilevel"/>
    <w:tmpl w:val="661E0736"/>
    <w:lvl w:ilvl="0" w:tplc="F98E4B18">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6" w15:restartNumberingAfterBreak="0">
    <w:nsid w:val="3F264B50"/>
    <w:multiLevelType w:val="hybridMultilevel"/>
    <w:tmpl w:val="2402A5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3F380939"/>
    <w:multiLevelType w:val="hybridMultilevel"/>
    <w:tmpl w:val="1AFEF1B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8" w15:restartNumberingAfterBreak="0">
    <w:nsid w:val="3F8768FE"/>
    <w:multiLevelType w:val="multilevel"/>
    <w:tmpl w:val="41D8544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9" w15:restartNumberingAfterBreak="0">
    <w:nsid w:val="405F3CCA"/>
    <w:multiLevelType w:val="hybridMultilevel"/>
    <w:tmpl w:val="4E2A31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42B55D69"/>
    <w:multiLevelType w:val="hybridMultilevel"/>
    <w:tmpl w:val="8E165CA8"/>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81" w15:restartNumberingAfterBreak="0">
    <w:nsid w:val="42C841F5"/>
    <w:multiLevelType w:val="hybridMultilevel"/>
    <w:tmpl w:val="D3D40D68"/>
    <w:lvl w:ilvl="0" w:tplc="A80665C4">
      <w:start w:val="5"/>
      <w:numFmt w:val="decimal"/>
      <w:lvlText w:val="%1"/>
      <w:lvlJc w:val="left"/>
      <w:pPr>
        <w:ind w:left="360" w:hanging="360"/>
      </w:pPr>
      <w:rPr>
        <w:rFonts w:hint="default"/>
        <w:b/>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2" w15:restartNumberingAfterBreak="0">
    <w:nsid w:val="46A85AAB"/>
    <w:multiLevelType w:val="hybridMultilevel"/>
    <w:tmpl w:val="D3D0752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15:restartNumberingAfterBreak="0">
    <w:nsid w:val="472C1466"/>
    <w:multiLevelType w:val="multilevel"/>
    <w:tmpl w:val="A1BC457C"/>
    <w:lvl w:ilvl="0">
      <w:start w:val="8"/>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4" w15:restartNumberingAfterBreak="0">
    <w:nsid w:val="47525E31"/>
    <w:multiLevelType w:val="multilevel"/>
    <w:tmpl w:val="6C1E1252"/>
    <w:lvl w:ilvl="0">
      <w:start w:val="11"/>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5" w15:restartNumberingAfterBreak="0">
    <w:nsid w:val="48232FAC"/>
    <w:multiLevelType w:val="hybridMultilevel"/>
    <w:tmpl w:val="230A823E"/>
    <w:lvl w:ilvl="0" w:tplc="A7667676">
      <w:start w:val="3"/>
      <w:numFmt w:val="lowerLetter"/>
      <w:lvlText w:val="%1."/>
      <w:lvlJc w:val="left"/>
      <w:pPr>
        <w:tabs>
          <w:tab w:val="num" w:pos="432"/>
        </w:tabs>
        <w:ind w:left="432" w:hanging="360"/>
      </w:pPr>
      <w:rPr>
        <w:rFonts w:hint="default"/>
      </w:rPr>
    </w:lvl>
    <w:lvl w:ilvl="1" w:tplc="04090019" w:tentative="1">
      <w:start w:val="1"/>
      <w:numFmt w:val="lowerLetter"/>
      <w:lvlText w:val="%2."/>
      <w:lvlJc w:val="left"/>
      <w:pPr>
        <w:tabs>
          <w:tab w:val="num" w:pos="1152"/>
        </w:tabs>
        <w:ind w:left="1152" w:hanging="360"/>
      </w:pPr>
    </w:lvl>
    <w:lvl w:ilvl="2" w:tplc="0409001B" w:tentative="1">
      <w:start w:val="1"/>
      <w:numFmt w:val="lowerRoman"/>
      <w:lvlText w:val="%3."/>
      <w:lvlJc w:val="right"/>
      <w:pPr>
        <w:tabs>
          <w:tab w:val="num" w:pos="1872"/>
        </w:tabs>
        <w:ind w:left="1872" w:hanging="180"/>
      </w:pPr>
    </w:lvl>
    <w:lvl w:ilvl="3" w:tplc="0409000F" w:tentative="1">
      <w:start w:val="1"/>
      <w:numFmt w:val="decimal"/>
      <w:lvlText w:val="%4."/>
      <w:lvlJc w:val="left"/>
      <w:pPr>
        <w:tabs>
          <w:tab w:val="num" w:pos="2592"/>
        </w:tabs>
        <w:ind w:left="2592" w:hanging="360"/>
      </w:pPr>
    </w:lvl>
    <w:lvl w:ilvl="4" w:tplc="04090019" w:tentative="1">
      <w:start w:val="1"/>
      <w:numFmt w:val="lowerLetter"/>
      <w:lvlText w:val="%5."/>
      <w:lvlJc w:val="left"/>
      <w:pPr>
        <w:tabs>
          <w:tab w:val="num" w:pos="3312"/>
        </w:tabs>
        <w:ind w:left="3312" w:hanging="360"/>
      </w:pPr>
    </w:lvl>
    <w:lvl w:ilvl="5" w:tplc="0409001B" w:tentative="1">
      <w:start w:val="1"/>
      <w:numFmt w:val="lowerRoman"/>
      <w:lvlText w:val="%6."/>
      <w:lvlJc w:val="right"/>
      <w:pPr>
        <w:tabs>
          <w:tab w:val="num" w:pos="4032"/>
        </w:tabs>
        <w:ind w:left="4032" w:hanging="180"/>
      </w:pPr>
    </w:lvl>
    <w:lvl w:ilvl="6" w:tplc="0409000F" w:tentative="1">
      <w:start w:val="1"/>
      <w:numFmt w:val="decimal"/>
      <w:lvlText w:val="%7."/>
      <w:lvlJc w:val="left"/>
      <w:pPr>
        <w:tabs>
          <w:tab w:val="num" w:pos="4752"/>
        </w:tabs>
        <w:ind w:left="4752" w:hanging="360"/>
      </w:pPr>
    </w:lvl>
    <w:lvl w:ilvl="7" w:tplc="04090019" w:tentative="1">
      <w:start w:val="1"/>
      <w:numFmt w:val="lowerLetter"/>
      <w:lvlText w:val="%8."/>
      <w:lvlJc w:val="left"/>
      <w:pPr>
        <w:tabs>
          <w:tab w:val="num" w:pos="5472"/>
        </w:tabs>
        <w:ind w:left="5472" w:hanging="360"/>
      </w:pPr>
    </w:lvl>
    <w:lvl w:ilvl="8" w:tplc="0409001B" w:tentative="1">
      <w:start w:val="1"/>
      <w:numFmt w:val="lowerRoman"/>
      <w:lvlText w:val="%9."/>
      <w:lvlJc w:val="right"/>
      <w:pPr>
        <w:tabs>
          <w:tab w:val="num" w:pos="6192"/>
        </w:tabs>
        <w:ind w:left="6192" w:hanging="180"/>
      </w:pPr>
    </w:lvl>
  </w:abstractNum>
  <w:abstractNum w:abstractNumId="86" w15:restartNumberingAfterBreak="0">
    <w:nsid w:val="4A473E8A"/>
    <w:multiLevelType w:val="hybridMultilevel"/>
    <w:tmpl w:val="F34EAEC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4A707975"/>
    <w:multiLevelType w:val="hybridMultilevel"/>
    <w:tmpl w:val="9182C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4AC23604"/>
    <w:multiLevelType w:val="hybridMultilevel"/>
    <w:tmpl w:val="EBFEEE12"/>
    <w:lvl w:ilvl="0" w:tplc="B87289AE">
      <w:start w:val="1"/>
      <w:numFmt w:val="decimal"/>
      <w:lvlText w:val="%1."/>
      <w:lvlJc w:val="left"/>
      <w:pPr>
        <w:tabs>
          <w:tab w:val="num" w:pos="720"/>
        </w:tabs>
        <w:ind w:left="720" w:hanging="360"/>
      </w:pPr>
      <w:rPr>
        <w:rFonts w:ascii="Times New Roman" w:eastAsia="Times New Roman" w:hAnsi="Times New Roman"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4AD34578"/>
    <w:multiLevelType w:val="hybridMultilevel"/>
    <w:tmpl w:val="B10EDB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4B971537"/>
    <w:multiLevelType w:val="hybridMultilevel"/>
    <w:tmpl w:val="14B250F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4BB93697"/>
    <w:multiLevelType w:val="hybridMultilevel"/>
    <w:tmpl w:val="81D66FF4"/>
    <w:lvl w:ilvl="0" w:tplc="648E3638">
      <w:start w:val="3"/>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2" w15:restartNumberingAfterBreak="0">
    <w:nsid w:val="4DD41113"/>
    <w:multiLevelType w:val="hybridMultilevel"/>
    <w:tmpl w:val="74B24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4DD519C6"/>
    <w:multiLevelType w:val="hybridMultilevel"/>
    <w:tmpl w:val="13B671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4" w15:restartNumberingAfterBreak="0">
    <w:nsid w:val="4DDA56E8"/>
    <w:multiLevelType w:val="hybridMultilevel"/>
    <w:tmpl w:val="D1BCBB0A"/>
    <w:lvl w:ilvl="0" w:tplc="1D2A3940">
      <w:start w:val="1"/>
      <w:numFmt w:val="upperLetter"/>
      <w:lvlText w:val="%1."/>
      <w:lvlJc w:val="left"/>
      <w:pPr>
        <w:ind w:left="735" w:hanging="37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4E240CAB"/>
    <w:multiLevelType w:val="hybridMultilevel"/>
    <w:tmpl w:val="DCF086EA"/>
    <w:lvl w:ilvl="0" w:tplc="963C2098">
      <w:start w:val="3"/>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cs="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cs="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cs="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abstractNum w:abstractNumId="96" w15:restartNumberingAfterBreak="0">
    <w:nsid w:val="4EC47759"/>
    <w:multiLevelType w:val="hybridMultilevel"/>
    <w:tmpl w:val="DAF0A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4F38654D"/>
    <w:multiLevelType w:val="hybridMultilevel"/>
    <w:tmpl w:val="2AE02D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50CC66E7"/>
    <w:multiLevelType w:val="hybridMultilevel"/>
    <w:tmpl w:val="38043B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50D82A0C"/>
    <w:multiLevelType w:val="hybridMultilevel"/>
    <w:tmpl w:val="9EB40B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0" w15:restartNumberingAfterBreak="0">
    <w:nsid w:val="510568CD"/>
    <w:multiLevelType w:val="multilevel"/>
    <w:tmpl w:val="853CF44E"/>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1" w15:restartNumberingAfterBreak="0">
    <w:nsid w:val="522925A0"/>
    <w:multiLevelType w:val="multilevel"/>
    <w:tmpl w:val="6430FD7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2" w15:restartNumberingAfterBreak="0">
    <w:nsid w:val="557D7765"/>
    <w:multiLevelType w:val="hybridMultilevel"/>
    <w:tmpl w:val="6246973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5586429F"/>
    <w:multiLevelType w:val="hybridMultilevel"/>
    <w:tmpl w:val="3354A08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55A15288"/>
    <w:multiLevelType w:val="hybridMultilevel"/>
    <w:tmpl w:val="B72A6292"/>
    <w:lvl w:ilvl="0" w:tplc="5944EB12">
      <w:start w:val="3"/>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5" w15:restartNumberingAfterBreak="0">
    <w:nsid w:val="55BD72B1"/>
    <w:multiLevelType w:val="hybridMultilevel"/>
    <w:tmpl w:val="1AD80F2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6" w15:restartNumberingAfterBreak="0">
    <w:nsid w:val="568452E0"/>
    <w:multiLevelType w:val="hybridMultilevel"/>
    <w:tmpl w:val="05A25D7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7" w15:restartNumberingAfterBreak="0">
    <w:nsid w:val="56A65DED"/>
    <w:multiLevelType w:val="multilevel"/>
    <w:tmpl w:val="1F64A0CE"/>
    <w:lvl w:ilvl="0">
      <w:start w:val="2"/>
      <w:numFmt w:val="decimal"/>
      <w:lvlText w:val="%1"/>
      <w:lvlJc w:val="left"/>
      <w:pPr>
        <w:tabs>
          <w:tab w:val="num" w:pos="405"/>
        </w:tabs>
        <w:ind w:left="405" w:hanging="405"/>
      </w:pPr>
      <w:rPr>
        <w:rFonts w:hint="default"/>
      </w:rPr>
    </w:lvl>
    <w:lvl w:ilvl="1">
      <w:start w:val="1"/>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8" w15:restartNumberingAfterBreak="0">
    <w:nsid w:val="56AD74B0"/>
    <w:multiLevelType w:val="multilevel"/>
    <w:tmpl w:val="9E8044EE"/>
    <w:lvl w:ilvl="0">
      <w:start w:val="2"/>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9" w15:restartNumberingAfterBreak="0">
    <w:nsid w:val="574E2212"/>
    <w:multiLevelType w:val="multilevel"/>
    <w:tmpl w:val="8F32F8FC"/>
    <w:lvl w:ilvl="0">
      <w:start w:val="1"/>
      <w:numFmt w:val="decimal"/>
      <w:lvlText w:val="%1"/>
      <w:lvlJc w:val="left"/>
      <w:pPr>
        <w:tabs>
          <w:tab w:val="num" w:pos="510"/>
        </w:tabs>
        <w:ind w:left="510" w:hanging="510"/>
      </w:pPr>
      <w:rPr>
        <w:rFonts w:hint="default"/>
      </w:rPr>
    </w:lvl>
    <w:lvl w:ilvl="1">
      <w:start w:val="4"/>
      <w:numFmt w:val="decimal"/>
      <w:lvlText w:val="%1.%2"/>
      <w:lvlJc w:val="left"/>
      <w:pPr>
        <w:tabs>
          <w:tab w:val="num" w:pos="510"/>
        </w:tabs>
        <w:ind w:left="510" w:hanging="51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0" w15:restartNumberingAfterBreak="0">
    <w:nsid w:val="576E5FE2"/>
    <w:multiLevelType w:val="hybridMultilevel"/>
    <w:tmpl w:val="53381DDC"/>
    <w:lvl w:ilvl="0" w:tplc="0409000F">
      <w:start w:val="1"/>
      <w:numFmt w:val="decimal"/>
      <w:lvlText w:val="%1."/>
      <w:lvlJc w:val="left"/>
      <w:pPr>
        <w:tabs>
          <w:tab w:val="num" w:pos="720"/>
        </w:tabs>
        <w:ind w:left="720" w:hanging="360"/>
      </w:pPr>
      <w:rPr>
        <w:rFonts w:hint="default"/>
        <w:sz w:val="16"/>
      </w:rPr>
    </w:lvl>
    <w:lvl w:ilvl="1" w:tplc="04090001">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1" w15:restartNumberingAfterBreak="0">
    <w:nsid w:val="587556AA"/>
    <w:multiLevelType w:val="hybridMultilevel"/>
    <w:tmpl w:val="221E4C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2" w15:restartNumberingAfterBreak="0">
    <w:nsid w:val="59240A06"/>
    <w:multiLevelType w:val="multilevel"/>
    <w:tmpl w:val="1DB86882"/>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ascii="Calibri" w:hAnsi="Calibri"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3" w15:restartNumberingAfterBreak="0">
    <w:nsid w:val="597C26B4"/>
    <w:multiLevelType w:val="hybridMultilevel"/>
    <w:tmpl w:val="E5F80E4E"/>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114" w15:restartNumberingAfterBreak="0">
    <w:nsid w:val="5AD84CD0"/>
    <w:multiLevelType w:val="hybridMultilevel"/>
    <w:tmpl w:val="1C52E0A4"/>
    <w:lvl w:ilvl="0" w:tplc="04090015">
      <w:start w:val="7"/>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5" w15:restartNumberingAfterBreak="0">
    <w:nsid w:val="5B2E47A3"/>
    <w:multiLevelType w:val="hybridMultilevel"/>
    <w:tmpl w:val="AD88E1A8"/>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6" w15:restartNumberingAfterBreak="0">
    <w:nsid w:val="5BAD488F"/>
    <w:multiLevelType w:val="hybridMultilevel"/>
    <w:tmpl w:val="D2C2E8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5BE47FDE"/>
    <w:multiLevelType w:val="hybridMultilevel"/>
    <w:tmpl w:val="98A0A75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8" w15:restartNumberingAfterBreak="0">
    <w:nsid w:val="5D17057A"/>
    <w:multiLevelType w:val="hybridMultilevel"/>
    <w:tmpl w:val="702251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9" w15:restartNumberingAfterBreak="0">
    <w:nsid w:val="5E484394"/>
    <w:multiLevelType w:val="hybridMultilevel"/>
    <w:tmpl w:val="68C4BB34"/>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120" w15:restartNumberingAfterBreak="0">
    <w:nsid w:val="5EA77816"/>
    <w:multiLevelType w:val="multilevel"/>
    <w:tmpl w:val="46A48112"/>
    <w:lvl w:ilvl="0">
      <w:start w:val="2"/>
      <w:numFmt w:val="decimal"/>
      <w:lvlText w:val="%1"/>
      <w:lvlJc w:val="left"/>
      <w:pPr>
        <w:tabs>
          <w:tab w:val="num" w:pos="495"/>
        </w:tabs>
        <w:ind w:left="495" w:hanging="495"/>
      </w:pPr>
      <w:rPr>
        <w:rFonts w:hint="default"/>
      </w:rPr>
    </w:lvl>
    <w:lvl w:ilvl="1">
      <w:start w:val="3"/>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1" w15:restartNumberingAfterBreak="0">
    <w:nsid w:val="5ED6790D"/>
    <w:multiLevelType w:val="multilevel"/>
    <w:tmpl w:val="843C9A2E"/>
    <w:lvl w:ilvl="0">
      <w:start w:val="11"/>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2" w15:restartNumberingAfterBreak="0">
    <w:nsid w:val="600A2511"/>
    <w:multiLevelType w:val="hybridMultilevel"/>
    <w:tmpl w:val="CD74806C"/>
    <w:lvl w:ilvl="0" w:tplc="CC5A3DDE">
      <w:start w:val="1"/>
      <w:numFmt w:val="decimal"/>
      <w:lvlText w:val="(%1.)"/>
      <w:lvlJc w:val="left"/>
      <w:pPr>
        <w:ind w:left="705" w:hanging="375"/>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23" w15:restartNumberingAfterBreak="0">
    <w:nsid w:val="61275F4B"/>
    <w:multiLevelType w:val="hybridMultilevel"/>
    <w:tmpl w:val="37FC0AA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4" w15:restartNumberingAfterBreak="0">
    <w:nsid w:val="62511B11"/>
    <w:multiLevelType w:val="hybridMultilevel"/>
    <w:tmpl w:val="03D2C8D6"/>
    <w:lvl w:ilvl="0" w:tplc="04090013">
      <w:start w:val="1"/>
      <w:numFmt w:val="upperRoman"/>
      <w:lvlText w:val="%1."/>
      <w:lvlJc w:val="righ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5" w15:restartNumberingAfterBreak="0">
    <w:nsid w:val="63934482"/>
    <w:multiLevelType w:val="hybridMultilevel"/>
    <w:tmpl w:val="51EE9434"/>
    <w:lvl w:ilvl="0" w:tplc="B202679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63DC46FA"/>
    <w:multiLevelType w:val="hybridMultilevel"/>
    <w:tmpl w:val="72D4A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65E84872"/>
    <w:multiLevelType w:val="hybridMultilevel"/>
    <w:tmpl w:val="C20E17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66050DD5"/>
    <w:multiLevelType w:val="hybridMultilevel"/>
    <w:tmpl w:val="BB0677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668A099D"/>
    <w:multiLevelType w:val="hybridMultilevel"/>
    <w:tmpl w:val="164825DA"/>
    <w:lvl w:ilvl="0" w:tplc="04090017">
      <w:start w:val="1"/>
      <w:numFmt w:val="lowerLetter"/>
      <w:lvlText w:val="%1)"/>
      <w:lvlJc w:val="left"/>
      <w:pPr>
        <w:ind w:left="750" w:hanging="360"/>
      </w:p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30" w15:restartNumberingAfterBreak="0">
    <w:nsid w:val="672248D0"/>
    <w:multiLevelType w:val="multilevel"/>
    <w:tmpl w:val="11D0A2E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1" w15:restartNumberingAfterBreak="0">
    <w:nsid w:val="672D66D7"/>
    <w:multiLevelType w:val="hybridMultilevel"/>
    <w:tmpl w:val="443035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2" w15:restartNumberingAfterBreak="0">
    <w:nsid w:val="677A113F"/>
    <w:multiLevelType w:val="hybridMultilevel"/>
    <w:tmpl w:val="B57AA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67DC3A48"/>
    <w:multiLevelType w:val="hybridMultilevel"/>
    <w:tmpl w:val="8B888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67ED463B"/>
    <w:multiLevelType w:val="hybridMultilevel"/>
    <w:tmpl w:val="18EC7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68F719F4"/>
    <w:multiLevelType w:val="hybridMultilevel"/>
    <w:tmpl w:val="B9A8D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6A61620D"/>
    <w:multiLevelType w:val="hybridMultilevel"/>
    <w:tmpl w:val="D9D42964"/>
    <w:lvl w:ilvl="0" w:tplc="0C88082A">
      <w:start w:val="1"/>
      <w:numFmt w:val="lowerRoman"/>
      <w:lvlText w:val="(%1)"/>
      <w:lvlJc w:val="left"/>
      <w:pPr>
        <w:tabs>
          <w:tab w:val="num" w:pos="1080"/>
        </w:tabs>
        <w:ind w:left="1080" w:hanging="720"/>
      </w:pPr>
      <w:rPr>
        <w:rFonts w:hint="default"/>
      </w:rPr>
    </w:lvl>
    <w:lvl w:ilvl="1" w:tplc="5C1C03D0">
      <w:start w:val="7"/>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7" w15:restartNumberingAfterBreak="0">
    <w:nsid w:val="6CB354A6"/>
    <w:multiLevelType w:val="hybridMultilevel"/>
    <w:tmpl w:val="4CA24F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8" w15:restartNumberingAfterBreak="0">
    <w:nsid w:val="6CB94188"/>
    <w:multiLevelType w:val="hybridMultilevel"/>
    <w:tmpl w:val="7D2A145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9" w15:restartNumberingAfterBreak="0">
    <w:nsid w:val="6CE4403C"/>
    <w:multiLevelType w:val="hybridMultilevel"/>
    <w:tmpl w:val="1CE284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6D2168CB"/>
    <w:multiLevelType w:val="multilevel"/>
    <w:tmpl w:val="005C4AE8"/>
    <w:lvl w:ilvl="0">
      <w:start w:val="10"/>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1" w15:restartNumberingAfterBreak="0">
    <w:nsid w:val="707F0FDB"/>
    <w:multiLevelType w:val="hybridMultilevel"/>
    <w:tmpl w:val="059C958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2" w15:restartNumberingAfterBreak="0">
    <w:nsid w:val="70803938"/>
    <w:multiLevelType w:val="hybridMultilevel"/>
    <w:tmpl w:val="CD944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71A76070"/>
    <w:multiLevelType w:val="hybridMultilevel"/>
    <w:tmpl w:val="51D2746A"/>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4" w15:restartNumberingAfterBreak="0">
    <w:nsid w:val="724F0FA6"/>
    <w:multiLevelType w:val="hybridMultilevel"/>
    <w:tmpl w:val="61A2E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74C872E8"/>
    <w:multiLevelType w:val="hybridMultilevel"/>
    <w:tmpl w:val="0F6A9362"/>
    <w:lvl w:ilvl="0" w:tplc="7D8CDEE6">
      <w:start w:val="1"/>
      <w:numFmt w:val="lowerRoman"/>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6" w15:restartNumberingAfterBreak="0">
    <w:nsid w:val="75D42AA9"/>
    <w:multiLevelType w:val="multilevel"/>
    <w:tmpl w:val="8AE645EC"/>
    <w:lvl w:ilvl="0">
      <w:start w:val="10"/>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7" w15:restartNumberingAfterBreak="0">
    <w:nsid w:val="763D470A"/>
    <w:multiLevelType w:val="hybridMultilevel"/>
    <w:tmpl w:val="2E445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76847AA5"/>
    <w:multiLevelType w:val="hybridMultilevel"/>
    <w:tmpl w:val="B3D6C4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9" w15:restartNumberingAfterBreak="0">
    <w:nsid w:val="798C3F16"/>
    <w:multiLevelType w:val="hybridMultilevel"/>
    <w:tmpl w:val="F78EA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79A344D6"/>
    <w:multiLevelType w:val="multilevel"/>
    <w:tmpl w:val="0D88913C"/>
    <w:lvl w:ilvl="0">
      <w:start w:val="1"/>
      <w:numFmt w:val="decimal"/>
      <w:lvlText w:val="%1"/>
      <w:lvlJc w:val="left"/>
      <w:pPr>
        <w:tabs>
          <w:tab w:val="num" w:pos="405"/>
        </w:tabs>
        <w:ind w:left="405" w:hanging="405"/>
      </w:pPr>
      <w:rPr>
        <w:rFonts w:hint="default"/>
      </w:rPr>
    </w:lvl>
    <w:lvl w:ilvl="1">
      <w:start w:val="5"/>
      <w:numFmt w:val="decimal"/>
      <w:lvlText w:val="%1.%2"/>
      <w:lvlJc w:val="left"/>
      <w:pPr>
        <w:tabs>
          <w:tab w:val="num" w:pos="405"/>
        </w:tabs>
        <w:ind w:left="405" w:hanging="40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1" w15:restartNumberingAfterBreak="0">
    <w:nsid w:val="79D252BB"/>
    <w:multiLevelType w:val="multilevel"/>
    <w:tmpl w:val="1C3A2A6E"/>
    <w:lvl w:ilvl="0">
      <w:start w:val="1"/>
      <w:numFmt w:val="decimal"/>
      <w:lvlText w:val="%1"/>
      <w:lvlJc w:val="left"/>
      <w:pPr>
        <w:tabs>
          <w:tab w:val="num" w:pos="555"/>
        </w:tabs>
        <w:ind w:left="555" w:hanging="555"/>
      </w:pPr>
      <w:rPr>
        <w:rFonts w:hint="default"/>
      </w:rPr>
    </w:lvl>
    <w:lvl w:ilvl="1">
      <w:start w:val="5"/>
      <w:numFmt w:val="decimal"/>
      <w:lvlText w:val="%1.%2"/>
      <w:lvlJc w:val="left"/>
      <w:pPr>
        <w:tabs>
          <w:tab w:val="num" w:pos="555"/>
        </w:tabs>
        <w:ind w:left="555" w:hanging="555"/>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2" w15:restartNumberingAfterBreak="0">
    <w:nsid w:val="7A2E072A"/>
    <w:multiLevelType w:val="hybridMultilevel"/>
    <w:tmpl w:val="CAF001B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3" w15:restartNumberingAfterBreak="0">
    <w:nsid w:val="7A4D3EBD"/>
    <w:multiLevelType w:val="hybridMultilevel"/>
    <w:tmpl w:val="CA9C77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4" w15:restartNumberingAfterBreak="0">
    <w:nsid w:val="7BD31A0C"/>
    <w:multiLevelType w:val="multilevel"/>
    <w:tmpl w:val="F354915C"/>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5" w15:restartNumberingAfterBreak="0">
    <w:nsid w:val="7C1A3566"/>
    <w:multiLevelType w:val="hybridMultilevel"/>
    <w:tmpl w:val="47D2B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7D8D4F13"/>
    <w:multiLevelType w:val="multilevel"/>
    <w:tmpl w:val="8258E796"/>
    <w:lvl w:ilvl="0">
      <w:start w:val="8"/>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7" w15:restartNumberingAfterBreak="0">
    <w:nsid w:val="7D9217D7"/>
    <w:multiLevelType w:val="multilevel"/>
    <w:tmpl w:val="4474A99C"/>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8" w15:restartNumberingAfterBreak="0">
    <w:nsid w:val="7D9F1669"/>
    <w:multiLevelType w:val="multilevel"/>
    <w:tmpl w:val="F9061902"/>
    <w:lvl w:ilvl="0">
      <w:start w:val="2"/>
      <w:numFmt w:val="decimal"/>
      <w:lvlText w:val="%1"/>
      <w:lvlJc w:val="left"/>
      <w:pPr>
        <w:tabs>
          <w:tab w:val="num" w:pos="390"/>
        </w:tabs>
        <w:ind w:left="390" w:hanging="390"/>
      </w:pPr>
      <w:rPr>
        <w:rFonts w:hint="default"/>
      </w:rPr>
    </w:lvl>
    <w:lvl w:ilvl="1">
      <w:start w:val="2"/>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9" w15:restartNumberingAfterBreak="0">
    <w:nsid w:val="7EFE387B"/>
    <w:multiLevelType w:val="multilevel"/>
    <w:tmpl w:val="036491E2"/>
    <w:lvl w:ilvl="0">
      <w:start w:val="5"/>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43"/>
  </w:num>
  <w:num w:numId="2">
    <w:abstractNumId w:val="33"/>
  </w:num>
  <w:num w:numId="3">
    <w:abstractNumId w:val="131"/>
  </w:num>
  <w:num w:numId="4">
    <w:abstractNumId w:val="17"/>
  </w:num>
  <w:num w:numId="5">
    <w:abstractNumId w:val="148"/>
  </w:num>
  <w:num w:numId="6">
    <w:abstractNumId w:val="111"/>
  </w:num>
  <w:num w:numId="7">
    <w:abstractNumId w:val="39"/>
  </w:num>
  <w:num w:numId="8">
    <w:abstractNumId w:val="7"/>
  </w:num>
  <w:num w:numId="9">
    <w:abstractNumId w:val="19"/>
  </w:num>
  <w:num w:numId="10">
    <w:abstractNumId w:val="3"/>
  </w:num>
  <w:num w:numId="11">
    <w:abstractNumId w:val="55"/>
  </w:num>
  <w:num w:numId="12">
    <w:abstractNumId w:val="11"/>
  </w:num>
  <w:num w:numId="13">
    <w:abstractNumId w:val="75"/>
  </w:num>
  <w:num w:numId="14">
    <w:abstractNumId w:val="31"/>
  </w:num>
  <w:num w:numId="15">
    <w:abstractNumId w:val="70"/>
  </w:num>
  <w:num w:numId="16">
    <w:abstractNumId w:val="62"/>
  </w:num>
  <w:num w:numId="17">
    <w:abstractNumId w:val="60"/>
  </w:num>
  <w:num w:numId="18">
    <w:abstractNumId w:val="152"/>
  </w:num>
  <w:num w:numId="19">
    <w:abstractNumId w:val="77"/>
  </w:num>
  <w:num w:numId="20">
    <w:abstractNumId w:val="98"/>
  </w:num>
  <w:num w:numId="21">
    <w:abstractNumId w:val="73"/>
  </w:num>
  <w:num w:numId="22">
    <w:abstractNumId w:val="26"/>
  </w:num>
  <w:num w:numId="23">
    <w:abstractNumId w:val="138"/>
  </w:num>
  <w:num w:numId="24">
    <w:abstractNumId w:val="82"/>
  </w:num>
  <w:num w:numId="25">
    <w:abstractNumId w:val="15"/>
  </w:num>
  <w:num w:numId="26">
    <w:abstractNumId w:val="79"/>
  </w:num>
  <w:num w:numId="27">
    <w:abstractNumId w:val="93"/>
  </w:num>
  <w:num w:numId="28">
    <w:abstractNumId w:val="95"/>
  </w:num>
  <w:num w:numId="29">
    <w:abstractNumId w:val="106"/>
  </w:num>
  <w:num w:numId="30">
    <w:abstractNumId w:val="30"/>
  </w:num>
  <w:num w:numId="31">
    <w:abstractNumId w:val="107"/>
  </w:num>
  <w:num w:numId="32">
    <w:abstractNumId w:val="100"/>
  </w:num>
  <w:num w:numId="33">
    <w:abstractNumId w:val="158"/>
  </w:num>
  <w:num w:numId="34">
    <w:abstractNumId w:val="159"/>
  </w:num>
  <w:num w:numId="35">
    <w:abstractNumId w:val="47"/>
  </w:num>
  <w:num w:numId="36">
    <w:abstractNumId w:val="16"/>
  </w:num>
  <w:num w:numId="37">
    <w:abstractNumId w:val="156"/>
  </w:num>
  <w:num w:numId="38">
    <w:abstractNumId w:val="130"/>
  </w:num>
  <w:num w:numId="39">
    <w:abstractNumId w:val="146"/>
  </w:num>
  <w:num w:numId="40">
    <w:abstractNumId w:val="121"/>
  </w:num>
  <w:num w:numId="41">
    <w:abstractNumId w:val="38"/>
  </w:num>
  <w:num w:numId="42">
    <w:abstractNumId w:val="92"/>
  </w:num>
  <w:num w:numId="43">
    <w:abstractNumId w:val="115"/>
  </w:num>
  <w:num w:numId="44">
    <w:abstractNumId w:val="69"/>
  </w:num>
  <w:num w:numId="45">
    <w:abstractNumId w:val="114"/>
  </w:num>
  <w:num w:numId="46">
    <w:abstractNumId w:val="41"/>
  </w:num>
  <w:num w:numId="47">
    <w:abstractNumId w:val="117"/>
  </w:num>
  <w:num w:numId="48">
    <w:abstractNumId w:val="9"/>
  </w:num>
  <w:num w:numId="49">
    <w:abstractNumId w:val="113"/>
  </w:num>
  <w:num w:numId="50">
    <w:abstractNumId w:val="32"/>
  </w:num>
  <w:num w:numId="51">
    <w:abstractNumId w:val="104"/>
  </w:num>
  <w:num w:numId="52">
    <w:abstractNumId w:val="45"/>
  </w:num>
  <w:num w:numId="53">
    <w:abstractNumId w:val="91"/>
  </w:num>
  <w:num w:numId="54">
    <w:abstractNumId w:val="54"/>
  </w:num>
  <w:num w:numId="55">
    <w:abstractNumId w:val="1"/>
  </w:num>
  <w:num w:numId="56">
    <w:abstractNumId w:val="136"/>
  </w:num>
  <w:num w:numId="57">
    <w:abstractNumId w:val="85"/>
  </w:num>
  <w:num w:numId="58">
    <w:abstractNumId w:val="59"/>
  </w:num>
  <w:num w:numId="59">
    <w:abstractNumId w:val="118"/>
  </w:num>
  <w:num w:numId="60">
    <w:abstractNumId w:val="76"/>
  </w:num>
  <w:num w:numId="61">
    <w:abstractNumId w:val="49"/>
  </w:num>
  <w:num w:numId="62">
    <w:abstractNumId w:val="88"/>
  </w:num>
  <w:num w:numId="63">
    <w:abstractNumId w:val="153"/>
  </w:num>
  <w:num w:numId="64">
    <w:abstractNumId w:val="89"/>
  </w:num>
  <w:num w:numId="65">
    <w:abstractNumId w:val="99"/>
  </w:num>
  <w:num w:numId="66">
    <w:abstractNumId w:val="52"/>
  </w:num>
  <w:num w:numId="67">
    <w:abstractNumId w:val="34"/>
  </w:num>
  <w:num w:numId="68">
    <w:abstractNumId w:val="48"/>
  </w:num>
  <w:num w:numId="69">
    <w:abstractNumId w:val="145"/>
  </w:num>
  <w:num w:numId="70">
    <w:abstractNumId w:val="13"/>
  </w:num>
  <w:num w:numId="71">
    <w:abstractNumId w:val="71"/>
  </w:num>
  <w:num w:numId="72">
    <w:abstractNumId w:val="46"/>
  </w:num>
  <w:num w:numId="73">
    <w:abstractNumId w:val="0"/>
  </w:num>
  <w:num w:numId="74">
    <w:abstractNumId w:val="108"/>
  </w:num>
  <w:num w:numId="75">
    <w:abstractNumId w:val="8"/>
  </w:num>
  <w:num w:numId="76">
    <w:abstractNumId w:val="10"/>
  </w:num>
  <w:num w:numId="77">
    <w:abstractNumId w:val="6"/>
  </w:num>
  <w:num w:numId="78">
    <w:abstractNumId w:val="137"/>
  </w:num>
  <w:num w:numId="79">
    <w:abstractNumId w:val="65"/>
  </w:num>
  <w:num w:numId="80">
    <w:abstractNumId w:val="101"/>
  </w:num>
  <w:num w:numId="81">
    <w:abstractNumId w:val="150"/>
  </w:num>
  <w:num w:numId="82">
    <w:abstractNumId w:val="40"/>
  </w:num>
  <w:num w:numId="83">
    <w:abstractNumId w:val="119"/>
  </w:num>
  <w:num w:numId="84">
    <w:abstractNumId w:val="127"/>
  </w:num>
  <w:num w:numId="85">
    <w:abstractNumId w:val="80"/>
  </w:num>
  <w:num w:numId="86">
    <w:abstractNumId w:val="123"/>
  </w:num>
  <w:num w:numId="87">
    <w:abstractNumId w:val="51"/>
  </w:num>
  <w:num w:numId="88">
    <w:abstractNumId w:val="105"/>
  </w:num>
  <w:num w:numId="89">
    <w:abstractNumId w:val="23"/>
  </w:num>
  <w:num w:numId="90">
    <w:abstractNumId w:val="27"/>
  </w:num>
  <w:num w:numId="91">
    <w:abstractNumId w:val="96"/>
  </w:num>
  <w:num w:numId="92">
    <w:abstractNumId w:val="74"/>
  </w:num>
  <w:num w:numId="93">
    <w:abstractNumId w:val="144"/>
  </w:num>
  <w:num w:numId="94">
    <w:abstractNumId w:val="87"/>
  </w:num>
  <w:num w:numId="95">
    <w:abstractNumId w:val="135"/>
  </w:num>
  <w:num w:numId="96">
    <w:abstractNumId w:val="141"/>
  </w:num>
  <w:num w:numId="97">
    <w:abstractNumId w:val="4"/>
  </w:num>
  <w:num w:numId="98">
    <w:abstractNumId w:val="142"/>
  </w:num>
  <w:num w:numId="99">
    <w:abstractNumId w:val="56"/>
  </w:num>
  <w:num w:numId="100">
    <w:abstractNumId w:val="24"/>
  </w:num>
  <w:num w:numId="101">
    <w:abstractNumId w:val="58"/>
  </w:num>
  <w:num w:numId="102">
    <w:abstractNumId w:val="147"/>
  </w:num>
  <w:num w:numId="103">
    <w:abstractNumId w:val="35"/>
  </w:num>
  <w:num w:numId="104">
    <w:abstractNumId w:val="18"/>
  </w:num>
  <w:num w:numId="105">
    <w:abstractNumId w:val="116"/>
  </w:num>
  <w:num w:numId="106">
    <w:abstractNumId w:val="132"/>
  </w:num>
  <w:num w:numId="107">
    <w:abstractNumId w:val="134"/>
  </w:num>
  <w:num w:numId="108">
    <w:abstractNumId w:val="20"/>
  </w:num>
  <w:num w:numId="109">
    <w:abstractNumId w:val="128"/>
  </w:num>
  <w:num w:numId="110">
    <w:abstractNumId w:val="12"/>
  </w:num>
  <w:num w:numId="111">
    <w:abstractNumId w:val="129"/>
  </w:num>
  <w:num w:numId="112">
    <w:abstractNumId w:val="50"/>
  </w:num>
  <w:num w:numId="113">
    <w:abstractNumId w:val="72"/>
  </w:num>
  <w:num w:numId="114">
    <w:abstractNumId w:val="37"/>
  </w:num>
  <w:num w:numId="115">
    <w:abstractNumId w:val="68"/>
  </w:num>
  <w:num w:numId="116">
    <w:abstractNumId w:val="143"/>
  </w:num>
  <w:num w:numId="117">
    <w:abstractNumId w:val="154"/>
  </w:num>
  <w:num w:numId="118">
    <w:abstractNumId w:val="109"/>
  </w:num>
  <w:num w:numId="119">
    <w:abstractNumId w:val="151"/>
  </w:num>
  <w:num w:numId="120">
    <w:abstractNumId w:val="120"/>
  </w:num>
  <w:num w:numId="121">
    <w:abstractNumId w:val="66"/>
  </w:num>
  <w:num w:numId="122">
    <w:abstractNumId w:val="139"/>
  </w:num>
  <w:num w:numId="123">
    <w:abstractNumId w:val="64"/>
  </w:num>
  <w:num w:numId="124">
    <w:abstractNumId w:val="149"/>
  </w:num>
  <w:num w:numId="125">
    <w:abstractNumId w:val="155"/>
  </w:num>
  <w:num w:numId="126">
    <w:abstractNumId w:val="133"/>
  </w:num>
  <w:num w:numId="127">
    <w:abstractNumId w:val="36"/>
  </w:num>
  <w:num w:numId="128">
    <w:abstractNumId w:val="63"/>
  </w:num>
  <w:num w:numId="129">
    <w:abstractNumId w:val="125"/>
  </w:num>
  <w:num w:numId="130">
    <w:abstractNumId w:val="14"/>
  </w:num>
  <w:num w:numId="131">
    <w:abstractNumId w:val="78"/>
  </w:num>
  <w:num w:numId="132">
    <w:abstractNumId w:val="61"/>
  </w:num>
  <w:num w:numId="133">
    <w:abstractNumId w:val="42"/>
  </w:num>
  <w:num w:numId="134">
    <w:abstractNumId w:val="112"/>
  </w:num>
  <w:num w:numId="135">
    <w:abstractNumId w:val="53"/>
  </w:num>
  <w:num w:numId="136">
    <w:abstractNumId w:val="28"/>
  </w:num>
  <w:num w:numId="137">
    <w:abstractNumId w:val="83"/>
  </w:num>
  <w:num w:numId="138">
    <w:abstractNumId w:val="157"/>
  </w:num>
  <w:num w:numId="139">
    <w:abstractNumId w:val="140"/>
  </w:num>
  <w:num w:numId="140">
    <w:abstractNumId w:val="84"/>
  </w:num>
  <w:num w:numId="141">
    <w:abstractNumId w:val="5"/>
  </w:num>
  <w:num w:numId="142">
    <w:abstractNumId w:val="126"/>
  </w:num>
  <w:num w:numId="143">
    <w:abstractNumId w:val="110"/>
  </w:num>
  <w:num w:numId="144">
    <w:abstractNumId w:val="103"/>
  </w:num>
  <w:num w:numId="145">
    <w:abstractNumId w:val="57"/>
  </w:num>
  <w:num w:numId="146">
    <w:abstractNumId w:val="90"/>
  </w:num>
  <w:num w:numId="147">
    <w:abstractNumId w:val="124"/>
  </w:num>
  <w:num w:numId="148">
    <w:abstractNumId w:val="86"/>
  </w:num>
  <w:num w:numId="149">
    <w:abstractNumId w:val="2"/>
  </w:num>
  <w:num w:numId="150">
    <w:abstractNumId w:val="29"/>
  </w:num>
  <w:num w:numId="151">
    <w:abstractNumId w:val="97"/>
  </w:num>
  <w:num w:numId="152">
    <w:abstractNumId w:val="22"/>
  </w:num>
  <w:num w:numId="153">
    <w:abstractNumId w:val="21"/>
  </w:num>
  <w:num w:numId="154">
    <w:abstractNumId w:val="81"/>
  </w:num>
  <w:num w:numId="155">
    <w:abstractNumId w:val="44"/>
  </w:num>
  <w:num w:numId="156">
    <w:abstractNumId w:val="94"/>
  </w:num>
  <w:num w:numId="157">
    <w:abstractNumId w:val="67"/>
  </w:num>
  <w:num w:numId="158">
    <w:abstractNumId w:val="102"/>
  </w:num>
  <w:num w:numId="159">
    <w:abstractNumId w:val="122"/>
  </w:num>
  <w:num w:numId="160">
    <w:abstractNumId w:val="25"/>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ar-SA" w:vendorID="64" w:dllVersion="6" w:nlCheck="1" w:checkStyle="0"/>
  <w:activeWritingStyle w:appName="MSWord" w:lang="ar-EG" w:vendorID="64" w:dllVersion="6" w:nlCheck="1" w:checkStyle="0"/>
  <w:activeWritingStyle w:appName="MSWord" w:lang="en-US" w:vendorID="64" w:dllVersion="6" w:nlCheck="1" w:checkStyle="1"/>
  <w:activeWritingStyle w:appName="MSWord" w:lang="en-US" w:vendorID="64" w:dllVersion="0" w:nlCheck="1" w:checkStyle="0"/>
  <w:activeWritingStyle w:appName="MSWord" w:lang="ar-SA" w:vendorID="64" w:dllVersion="0" w:nlCheck="1" w:checkStyle="0"/>
  <w:activeWritingStyle w:appName="MSWord" w:lang="ar-EG" w:vendorID="64" w:dllVersion="0" w:nlCheck="1" w:checkStyle="0"/>
  <w:activeWritingStyle w:appName="MSWord" w:lang="en-US" w:vendorID="64" w:dllVersion="4096" w:nlCheck="1" w:checkStyle="0"/>
  <w:activeWritingStyle w:appName="MSWord" w:lang="ar-EG" w:vendorID="64" w:dllVersion="4096" w:nlCheck="1" w:checkStyle="0"/>
  <w:activeWritingStyle w:appName="MSWord" w:lang="ar-SA" w:vendorID="64" w:dllVersion="4096" w:nlCheck="1" w:checkStyle="0"/>
  <w:activeWritingStyle w:appName="MSWord" w:lang="en-AU" w:vendorID="64" w:dllVersion="4096" w:nlCheck="1" w:checkStyle="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9D1"/>
    <w:rsid w:val="00001466"/>
    <w:rsid w:val="00002EEC"/>
    <w:rsid w:val="00003D2E"/>
    <w:rsid w:val="00003FC4"/>
    <w:rsid w:val="0000593E"/>
    <w:rsid w:val="00005CAC"/>
    <w:rsid w:val="00010446"/>
    <w:rsid w:val="00013CCA"/>
    <w:rsid w:val="00014DE6"/>
    <w:rsid w:val="00015606"/>
    <w:rsid w:val="000202CA"/>
    <w:rsid w:val="0002115A"/>
    <w:rsid w:val="00024BAA"/>
    <w:rsid w:val="000250D2"/>
    <w:rsid w:val="00025997"/>
    <w:rsid w:val="00025BE4"/>
    <w:rsid w:val="00026D18"/>
    <w:rsid w:val="00030182"/>
    <w:rsid w:val="00030E95"/>
    <w:rsid w:val="00032D6C"/>
    <w:rsid w:val="00032DDD"/>
    <w:rsid w:val="00035452"/>
    <w:rsid w:val="00037270"/>
    <w:rsid w:val="00040C89"/>
    <w:rsid w:val="000427B3"/>
    <w:rsid w:val="000431F0"/>
    <w:rsid w:val="000450E3"/>
    <w:rsid w:val="00045D82"/>
    <w:rsid w:val="000475A3"/>
    <w:rsid w:val="000507C8"/>
    <w:rsid w:val="00050FFD"/>
    <w:rsid w:val="0005114A"/>
    <w:rsid w:val="00054F9F"/>
    <w:rsid w:val="00055960"/>
    <w:rsid w:val="000574C7"/>
    <w:rsid w:val="0006314B"/>
    <w:rsid w:val="00063FFC"/>
    <w:rsid w:val="00064628"/>
    <w:rsid w:val="00064BB4"/>
    <w:rsid w:val="0006606F"/>
    <w:rsid w:val="0007087E"/>
    <w:rsid w:val="00070EF9"/>
    <w:rsid w:val="000715BF"/>
    <w:rsid w:val="000717D7"/>
    <w:rsid w:val="000724DE"/>
    <w:rsid w:val="00072DEA"/>
    <w:rsid w:val="00076101"/>
    <w:rsid w:val="00076EEC"/>
    <w:rsid w:val="0007708E"/>
    <w:rsid w:val="00077F79"/>
    <w:rsid w:val="000811B3"/>
    <w:rsid w:val="00081809"/>
    <w:rsid w:val="00082582"/>
    <w:rsid w:val="00086238"/>
    <w:rsid w:val="00087228"/>
    <w:rsid w:val="00093444"/>
    <w:rsid w:val="00093C93"/>
    <w:rsid w:val="00094961"/>
    <w:rsid w:val="000A4F2F"/>
    <w:rsid w:val="000A5ADF"/>
    <w:rsid w:val="000A5F76"/>
    <w:rsid w:val="000B139F"/>
    <w:rsid w:val="000B159E"/>
    <w:rsid w:val="000B3632"/>
    <w:rsid w:val="000B3792"/>
    <w:rsid w:val="000B3C80"/>
    <w:rsid w:val="000B4A9F"/>
    <w:rsid w:val="000B715A"/>
    <w:rsid w:val="000B73D2"/>
    <w:rsid w:val="000B7AA6"/>
    <w:rsid w:val="000C08C3"/>
    <w:rsid w:val="000C6EBE"/>
    <w:rsid w:val="000C7B49"/>
    <w:rsid w:val="000D0285"/>
    <w:rsid w:val="000D39C4"/>
    <w:rsid w:val="000D5BE4"/>
    <w:rsid w:val="000D6322"/>
    <w:rsid w:val="000D65F2"/>
    <w:rsid w:val="000E080B"/>
    <w:rsid w:val="000E16CB"/>
    <w:rsid w:val="000E17CA"/>
    <w:rsid w:val="000E2695"/>
    <w:rsid w:val="000E28AE"/>
    <w:rsid w:val="000E29DC"/>
    <w:rsid w:val="000E6FAB"/>
    <w:rsid w:val="000E7016"/>
    <w:rsid w:val="000F1A12"/>
    <w:rsid w:val="000F2B1A"/>
    <w:rsid w:val="000F329E"/>
    <w:rsid w:val="000F3763"/>
    <w:rsid w:val="000F41E4"/>
    <w:rsid w:val="000F428B"/>
    <w:rsid w:val="000F4365"/>
    <w:rsid w:val="000F49EC"/>
    <w:rsid w:val="000F54A0"/>
    <w:rsid w:val="00103F95"/>
    <w:rsid w:val="00104E57"/>
    <w:rsid w:val="00110FA1"/>
    <w:rsid w:val="00115746"/>
    <w:rsid w:val="0011701D"/>
    <w:rsid w:val="00121384"/>
    <w:rsid w:val="001237C3"/>
    <w:rsid w:val="00124671"/>
    <w:rsid w:val="001259DE"/>
    <w:rsid w:val="00126A75"/>
    <w:rsid w:val="001310AC"/>
    <w:rsid w:val="001311BB"/>
    <w:rsid w:val="00135C0D"/>
    <w:rsid w:val="00135E3E"/>
    <w:rsid w:val="00137CBF"/>
    <w:rsid w:val="00142779"/>
    <w:rsid w:val="00143147"/>
    <w:rsid w:val="00143BE8"/>
    <w:rsid w:val="00145AE6"/>
    <w:rsid w:val="00147FC8"/>
    <w:rsid w:val="001500F4"/>
    <w:rsid w:val="001525CE"/>
    <w:rsid w:val="001549C5"/>
    <w:rsid w:val="00155730"/>
    <w:rsid w:val="00157908"/>
    <w:rsid w:val="00157FDC"/>
    <w:rsid w:val="00162E53"/>
    <w:rsid w:val="00164490"/>
    <w:rsid w:val="00165D8E"/>
    <w:rsid w:val="00166F7B"/>
    <w:rsid w:val="001714FB"/>
    <w:rsid w:val="00171BC0"/>
    <w:rsid w:val="00173028"/>
    <w:rsid w:val="00175C11"/>
    <w:rsid w:val="00180742"/>
    <w:rsid w:val="00181EF9"/>
    <w:rsid w:val="00183D2F"/>
    <w:rsid w:val="001849A4"/>
    <w:rsid w:val="00186D1C"/>
    <w:rsid w:val="0019054C"/>
    <w:rsid w:val="00190CC2"/>
    <w:rsid w:val="00191531"/>
    <w:rsid w:val="00193041"/>
    <w:rsid w:val="00193278"/>
    <w:rsid w:val="00193A07"/>
    <w:rsid w:val="00194369"/>
    <w:rsid w:val="001A26FD"/>
    <w:rsid w:val="001A3899"/>
    <w:rsid w:val="001A40BA"/>
    <w:rsid w:val="001A7281"/>
    <w:rsid w:val="001B1AC1"/>
    <w:rsid w:val="001B1D6E"/>
    <w:rsid w:val="001B272D"/>
    <w:rsid w:val="001B2E2E"/>
    <w:rsid w:val="001B2F24"/>
    <w:rsid w:val="001B3BF3"/>
    <w:rsid w:val="001B4FDE"/>
    <w:rsid w:val="001B5102"/>
    <w:rsid w:val="001B5FD5"/>
    <w:rsid w:val="001B6AD7"/>
    <w:rsid w:val="001B7089"/>
    <w:rsid w:val="001C173A"/>
    <w:rsid w:val="001C597F"/>
    <w:rsid w:val="001D02AC"/>
    <w:rsid w:val="001D206C"/>
    <w:rsid w:val="001D3309"/>
    <w:rsid w:val="001D3A92"/>
    <w:rsid w:val="001D5B99"/>
    <w:rsid w:val="001D60D6"/>
    <w:rsid w:val="001D6119"/>
    <w:rsid w:val="001D744E"/>
    <w:rsid w:val="001D7668"/>
    <w:rsid w:val="001E186B"/>
    <w:rsid w:val="001E278B"/>
    <w:rsid w:val="001E38A3"/>
    <w:rsid w:val="001E5ABE"/>
    <w:rsid w:val="001E6A5B"/>
    <w:rsid w:val="001E6F19"/>
    <w:rsid w:val="001F092C"/>
    <w:rsid w:val="001F16EB"/>
    <w:rsid w:val="001F1FEF"/>
    <w:rsid w:val="001F246C"/>
    <w:rsid w:val="001F2495"/>
    <w:rsid w:val="001F52BA"/>
    <w:rsid w:val="001F66EB"/>
    <w:rsid w:val="001F7606"/>
    <w:rsid w:val="00200319"/>
    <w:rsid w:val="00200C70"/>
    <w:rsid w:val="00201D6D"/>
    <w:rsid w:val="00201D7F"/>
    <w:rsid w:val="002024A8"/>
    <w:rsid w:val="00203CEE"/>
    <w:rsid w:val="00205D4B"/>
    <w:rsid w:val="00205F0C"/>
    <w:rsid w:val="002067DB"/>
    <w:rsid w:val="00207848"/>
    <w:rsid w:val="0021087A"/>
    <w:rsid w:val="00213038"/>
    <w:rsid w:val="002134BD"/>
    <w:rsid w:val="00214566"/>
    <w:rsid w:val="00214AE8"/>
    <w:rsid w:val="00214EAE"/>
    <w:rsid w:val="00215F67"/>
    <w:rsid w:val="002162D6"/>
    <w:rsid w:val="002230AB"/>
    <w:rsid w:val="002230B9"/>
    <w:rsid w:val="0022375B"/>
    <w:rsid w:val="00223CA4"/>
    <w:rsid w:val="00224B8D"/>
    <w:rsid w:val="00225944"/>
    <w:rsid w:val="00225B6C"/>
    <w:rsid w:val="00227CE1"/>
    <w:rsid w:val="002302BE"/>
    <w:rsid w:val="002319A8"/>
    <w:rsid w:val="00233089"/>
    <w:rsid w:val="00233DA0"/>
    <w:rsid w:val="00235349"/>
    <w:rsid w:val="002364BB"/>
    <w:rsid w:val="0023651E"/>
    <w:rsid w:val="0024509A"/>
    <w:rsid w:val="0024586C"/>
    <w:rsid w:val="00245E1B"/>
    <w:rsid w:val="00247DF9"/>
    <w:rsid w:val="00250EA4"/>
    <w:rsid w:val="00252D27"/>
    <w:rsid w:val="00252E02"/>
    <w:rsid w:val="002530BA"/>
    <w:rsid w:val="00255F08"/>
    <w:rsid w:val="00256503"/>
    <w:rsid w:val="0026312B"/>
    <w:rsid w:val="00263C24"/>
    <w:rsid w:val="00263FF4"/>
    <w:rsid w:val="00265454"/>
    <w:rsid w:val="00265A1C"/>
    <w:rsid w:val="00266C1B"/>
    <w:rsid w:val="0027046B"/>
    <w:rsid w:val="00271F94"/>
    <w:rsid w:val="00271FF1"/>
    <w:rsid w:val="00272AF1"/>
    <w:rsid w:val="00273CCA"/>
    <w:rsid w:val="0027521F"/>
    <w:rsid w:val="002762BB"/>
    <w:rsid w:val="00280F9B"/>
    <w:rsid w:val="00281264"/>
    <w:rsid w:val="00281C52"/>
    <w:rsid w:val="002843CF"/>
    <w:rsid w:val="00291B93"/>
    <w:rsid w:val="0029258E"/>
    <w:rsid w:val="00292AE4"/>
    <w:rsid w:val="002955C4"/>
    <w:rsid w:val="00296095"/>
    <w:rsid w:val="002967DD"/>
    <w:rsid w:val="002975F3"/>
    <w:rsid w:val="002A085A"/>
    <w:rsid w:val="002A56AC"/>
    <w:rsid w:val="002A7406"/>
    <w:rsid w:val="002A7F15"/>
    <w:rsid w:val="002B07FF"/>
    <w:rsid w:val="002C03FF"/>
    <w:rsid w:val="002C081C"/>
    <w:rsid w:val="002C1731"/>
    <w:rsid w:val="002C399B"/>
    <w:rsid w:val="002D1DA4"/>
    <w:rsid w:val="002D2019"/>
    <w:rsid w:val="002D20E2"/>
    <w:rsid w:val="002D2C96"/>
    <w:rsid w:val="002E0700"/>
    <w:rsid w:val="002E09F3"/>
    <w:rsid w:val="002E1B76"/>
    <w:rsid w:val="002E3EE3"/>
    <w:rsid w:val="002E6F82"/>
    <w:rsid w:val="002F2E8C"/>
    <w:rsid w:val="002F546D"/>
    <w:rsid w:val="002F56F0"/>
    <w:rsid w:val="003019A8"/>
    <w:rsid w:val="00303309"/>
    <w:rsid w:val="00303D60"/>
    <w:rsid w:val="00304758"/>
    <w:rsid w:val="00304E8A"/>
    <w:rsid w:val="0030670C"/>
    <w:rsid w:val="00312DD9"/>
    <w:rsid w:val="0031376D"/>
    <w:rsid w:val="0031633E"/>
    <w:rsid w:val="00316E13"/>
    <w:rsid w:val="00323BE6"/>
    <w:rsid w:val="00324FA2"/>
    <w:rsid w:val="0032685A"/>
    <w:rsid w:val="0033015F"/>
    <w:rsid w:val="00331CE4"/>
    <w:rsid w:val="00331F3A"/>
    <w:rsid w:val="00332D98"/>
    <w:rsid w:val="00336CCD"/>
    <w:rsid w:val="00336D62"/>
    <w:rsid w:val="003406EA"/>
    <w:rsid w:val="003410D0"/>
    <w:rsid w:val="00346495"/>
    <w:rsid w:val="00354220"/>
    <w:rsid w:val="003558E8"/>
    <w:rsid w:val="0035600F"/>
    <w:rsid w:val="003563D5"/>
    <w:rsid w:val="00357852"/>
    <w:rsid w:val="00357EBD"/>
    <w:rsid w:val="003603F3"/>
    <w:rsid w:val="00362715"/>
    <w:rsid w:val="00363869"/>
    <w:rsid w:val="00364DBA"/>
    <w:rsid w:val="00366143"/>
    <w:rsid w:val="0036738D"/>
    <w:rsid w:val="00370C5C"/>
    <w:rsid w:val="00370F15"/>
    <w:rsid w:val="0037217B"/>
    <w:rsid w:val="00373728"/>
    <w:rsid w:val="003744D0"/>
    <w:rsid w:val="0037522A"/>
    <w:rsid w:val="00375A40"/>
    <w:rsid w:val="0037694C"/>
    <w:rsid w:val="003803B6"/>
    <w:rsid w:val="00382343"/>
    <w:rsid w:val="003826D4"/>
    <w:rsid w:val="003839C8"/>
    <w:rsid w:val="00385CF0"/>
    <w:rsid w:val="00386B0F"/>
    <w:rsid w:val="0039228E"/>
    <w:rsid w:val="00393B93"/>
    <w:rsid w:val="00395780"/>
    <w:rsid w:val="00396341"/>
    <w:rsid w:val="00396897"/>
    <w:rsid w:val="003A3337"/>
    <w:rsid w:val="003A5389"/>
    <w:rsid w:val="003A703B"/>
    <w:rsid w:val="003B05C5"/>
    <w:rsid w:val="003B27D7"/>
    <w:rsid w:val="003B2E79"/>
    <w:rsid w:val="003B3206"/>
    <w:rsid w:val="003B5526"/>
    <w:rsid w:val="003B5A37"/>
    <w:rsid w:val="003B6133"/>
    <w:rsid w:val="003B7158"/>
    <w:rsid w:val="003C0454"/>
    <w:rsid w:val="003C04A4"/>
    <w:rsid w:val="003C17C3"/>
    <w:rsid w:val="003C2C69"/>
    <w:rsid w:val="003C5602"/>
    <w:rsid w:val="003C6D57"/>
    <w:rsid w:val="003C7640"/>
    <w:rsid w:val="003C78EF"/>
    <w:rsid w:val="003D01A3"/>
    <w:rsid w:val="003D2C04"/>
    <w:rsid w:val="003D558F"/>
    <w:rsid w:val="003D6214"/>
    <w:rsid w:val="003D6717"/>
    <w:rsid w:val="003E0695"/>
    <w:rsid w:val="003E1946"/>
    <w:rsid w:val="003E1A8B"/>
    <w:rsid w:val="003E27AC"/>
    <w:rsid w:val="003E2A8E"/>
    <w:rsid w:val="003E4E4F"/>
    <w:rsid w:val="003E549F"/>
    <w:rsid w:val="003E7C71"/>
    <w:rsid w:val="003F0AF7"/>
    <w:rsid w:val="003F0B8D"/>
    <w:rsid w:val="003F22D5"/>
    <w:rsid w:val="003F51AE"/>
    <w:rsid w:val="004007DD"/>
    <w:rsid w:val="00400FF9"/>
    <w:rsid w:val="004020D0"/>
    <w:rsid w:val="00402F46"/>
    <w:rsid w:val="004107C6"/>
    <w:rsid w:val="00411762"/>
    <w:rsid w:val="004137B5"/>
    <w:rsid w:val="00413892"/>
    <w:rsid w:val="00417A9F"/>
    <w:rsid w:val="00417BF7"/>
    <w:rsid w:val="00417D82"/>
    <w:rsid w:val="0042215F"/>
    <w:rsid w:val="00422384"/>
    <w:rsid w:val="00422FFF"/>
    <w:rsid w:val="004232CA"/>
    <w:rsid w:val="00430A1A"/>
    <w:rsid w:val="004322A3"/>
    <w:rsid w:val="00432E16"/>
    <w:rsid w:val="00433195"/>
    <w:rsid w:val="0043489A"/>
    <w:rsid w:val="00435432"/>
    <w:rsid w:val="0043569C"/>
    <w:rsid w:val="00437DD7"/>
    <w:rsid w:val="0044064B"/>
    <w:rsid w:val="00441A28"/>
    <w:rsid w:val="004439C9"/>
    <w:rsid w:val="00446A48"/>
    <w:rsid w:val="00451F66"/>
    <w:rsid w:val="0045242D"/>
    <w:rsid w:val="0045288C"/>
    <w:rsid w:val="004546CD"/>
    <w:rsid w:val="004616CB"/>
    <w:rsid w:val="00461CF8"/>
    <w:rsid w:val="00463022"/>
    <w:rsid w:val="004632F8"/>
    <w:rsid w:val="00463485"/>
    <w:rsid w:val="004647E5"/>
    <w:rsid w:val="00465962"/>
    <w:rsid w:val="00465FB7"/>
    <w:rsid w:val="0046622F"/>
    <w:rsid w:val="0046637E"/>
    <w:rsid w:val="004665B2"/>
    <w:rsid w:val="00467AC7"/>
    <w:rsid w:val="00470372"/>
    <w:rsid w:val="00471232"/>
    <w:rsid w:val="00474F31"/>
    <w:rsid w:val="00474FB0"/>
    <w:rsid w:val="00476F96"/>
    <w:rsid w:val="00480F2A"/>
    <w:rsid w:val="00481EB8"/>
    <w:rsid w:val="00482229"/>
    <w:rsid w:val="004847E6"/>
    <w:rsid w:val="00493FC4"/>
    <w:rsid w:val="004944BA"/>
    <w:rsid w:val="00494679"/>
    <w:rsid w:val="004951FF"/>
    <w:rsid w:val="004A031D"/>
    <w:rsid w:val="004A161E"/>
    <w:rsid w:val="004A2C6D"/>
    <w:rsid w:val="004A4EC7"/>
    <w:rsid w:val="004A61B7"/>
    <w:rsid w:val="004A7345"/>
    <w:rsid w:val="004B05B5"/>
    <w:rsid w:val="004B2732"/>
    <w:rsid w:val="004B464E"/>
    <w:rsid w:val="004B6683"/>
    <w:rsid w:val="004B6EC4"/>
    <w:rsid w:val="004B7589"/>
    <w:rsid w:val="004C2DDD"/>
    <w:rsid w:val="004D02FF"/>
    <w:rsid w:val="004D3192"/>
    <w:rsid w:val="004D3407"/>
    <w:rsid w:val="004D4FC5"/>
    <w:rsid w:val="004D581D"/>
    <w:rsid w:val="004D7EC2"/>
    <w:rsid w:val="004D7FF0"/>
    <w:rsid w:val="004E0CBD"/>
    <w:rsid w:val="004E1165"/>
    <w:rsid w:val="004E1D6E"/>
    <w:rsid w:val="004E3657"/>
    <w:rsid w:val="004E406B"/>
    <w:rsid w:val="004E5664"/>
    <w:rsid w:val="004E5C1C"/>
    <w:rsid w:val="004E7612"/>
    <w:rsid w:val="004F2CBB"/>
    <w:rsid w:val="004F3EFF"/>
    <w:rsid w:val="004F498B"/>
    <w:rsid w:val="005001E2"/>
    <w:rsid w:val="00501791"/>
    <w:rsid w:val="00502621"/>
    <w:rsid w:val="005030EB"/>
    <w:rsid w:val="00503860"/>
    <w:rsid w:val="00504561"/>
    <w:rsid w:val="00504A1E"/>
    <w:rsid w:val="0050568C"/>
    <w:rsid w:val="00505837"/>
    <w:rsid w:val="005103F0"/>
    <w:rsid w:val="0051214E"/>
    <w:rsid w:val="00512704"/>
    <w:rsid w:val="0051401D"/>
    <w:rsid w:val="0051616D"/>
    <w:rsid w:val="00516298"/>
    <w:rsid w:val="0051775B"/>
    <w:rsid w:val="00517FEB"/>
    <w:rsid w:val="005223D5"/>
    <w:rsid w:val="005241AA"/>
    <w:rsid w:val="005246A5"/>
    <w:rsid w:val="005339AF"/>
    <w:rsid w:val="005364B9"/>
    <w:rsid w:val="005375C9"/>
    <w:rsid w:val="00540380"/>
    <w:rsid w:val="00541516"/>
    <w:rsid w:val="00542C1F"/>
    <w:rsid w:val="00542CCF"/>
    <w:rsid w:val="0054609F"/>
    <w:rsid w:val="005526C3"/>
    <w:rsid w:val="00552A13"/>
    <w:rsid w:val="00552F88"/>
    <w:rsid w:val="00553DBE"/>
    <w:rsid w:val="005541FF"/>
    <w:rsid w:val="005545D3"/>
    <w:rsid w:val="00557217"/>
    <w:rsid w:val="00557CF9"/>
    <w:rsid w:val="00560F65"/>
    <w:rsid w:val="00562BF0"/>
    <w:rsid w:val="005643DB"/>
    <w:rsid w:val="005656E4"/>
    <w:rsid w:val="0056645F"/>
    <w:rsid w:val="00567846"/>
    <w:rsid w:val="00567D9E"/>
    <w:rsid w:val="00571663"/>
    <w:rsid w:val="005720CB"/>
    <w:rsid w:val="00574AC7"/>
    <w:rsid w:val="00580404"/>
    <w:rsid w:val="00581B69"/>
    <w:rsid w:val="00581E69"/>
    <w:rsid w:val="00582908"/>
    <w:rsid w:val="005865D3"/>
    <w:rsid w:val="00587EFC"/>
    <w:rsid w:val="00591D51"/>
    <w:rsid w:val="005922AF"/>
    <w:rsid w:val="005953FB"/>
    <w:rsid w:val="0059606C"/>
    <w:rsid w:val="0059623C"/>
    <w:rsid w:val="005966C7"/>
    <w:rsid w:val="005A0469"/>
    <w:rsid w:val="005A078F"/>
    <w:rsid w:val="005A2273"/>
    <w:rsid w:val="005A23F7"/>
    <w:rsid w:val="005A296F"/>
    <w:rsid w:val="005A4C8D"/>
    <w:rsid w:val="005A4FDF"/>
    <w:rsid w:val="005B1062"/>
    <w:rsid w:val="005B4CDD"/>
    <w:rsid w:val="005B4F0E"/>
    <w:rsid w:val="005B6D90"/>
    <w:rsid w:val="005B705F"/>
    <w:rsid w:val="005B7067"/>
    <w:rsid w:val="005B7E77"/>
    <w:rsid w:val="005C026B"/>
    <w:rsid w:val="005C3796"/>
    <w:rsid w:val="005C3E33"/>
    <w:rsid w:val="005C521C"/>
    <w:rsid w:val="005C68D6"/>
    <w:rsid w:val="005C6B5C"/>
    <w:rsid w:val="005D3324"/>
    <w:rsid w:val="005D4E32"/>
    <w:rsid w:val="005D4FA4"/>
    <w:rsid w:val="005D5631"/>
    <w:rsid w:val="005D5A08"/>
    <w:rsid w:val="005D65E6"/>
    <w:rsid w:val="005E0B1F"/>
    <w:rsid w:val="005E3C0B"/>
    <w:rsid w:val="005E4976"/>
    <w:rsid w:val="005E4CF7"/>
    <w:rsid w:val="005E57DE"/>
    <w:rsid w:val="005E6510"/>
    <w:rsid w:val="005E6CCE"/>
    <w:rsid w:val="005E7168"/>
    <w:rsid w:val="005F03FF"/>
    <w:rsid w:val="005F0A96"/>
    <w:rsid w:val="005F1A08"/>
    <w:rsid w:val="005F374D"/>
    <w:rsid w:val="005F3E55"/>
    <w:rsid w:val="005F6086"/>
    <w:rsid w:val="005F7475"/>
    <w:rsid w:val="00600F38"/>
    <w:rsid w:val="00600F3F"/>
    <w:rsid w:val="006020EE"/>
    <w:rsid w:val="0060681B"/>
    <w:rsid w:val="006100AB"/>
    <w:rsid w:val="006134E8"/>
    <w:rsid w:val="006162DD"/>
    <w:rsid w:val="006174D3"/>
    <w:rsid w:val="006203E8"/>
    <w:rsid w:val="006207A9"/>
    <w:rsid w:val="0062127C"/>
    <w:rsid w:val="00622ABE"/>
    <w:rsid w:val="0062544C"/>
    <w:rsid w:val="0062582C"/>
    <w:rsid w:val="006311A6"/>
    <w:rsid w:val="00632F55"/>
    <w:rsid w:val="00636394"/>
    <w:rsid w:val="00636783"/>
    <w:rsid w:val="0063773C"/>
    <w:rsid w:val="00637BAC"/>
    <w:rsid w:val="00641B1A"/>
    <w:rsid w:val="00642958"/>
    <w:rsid w:val="006432D3"/>
    <w:rsid w:val="006501F7"/>
    <w:rsid w:val="00650968"/>
    <w:rsid w:val="00650B4B"/>
    <w:rsid w:val="006520F5"/>
    <w:rsid w:val="00654512"/>
    <w:rsid w:val="00654823"/>
    <w:rsid w:val="00654C40"/>
    <w:rsid w:val="00654F8D"/>
    <w:rsid w:val="00655C88"/>
    <w:rsid w:val="006569D8"/>
    <w:rsid w:val="00656D7E"/>
    <w:rsid w:val="0065772E"/>
    <w:rsid w:val="00663EDA"/>
    <w:rsid w:val="00664F35"/>
    <w:rsid w:val="0067044E"/>
    <w:rsid w:val="00671BBF"/>
    <w:rsid w:val="00672AA1"/>
    <w:rsid w:val="006739C3"/>
    <w:rsid w:val="00675F0D"/>
    <w:rsid w:val="00680984"/>
    <w:rsid w:val="00680CE0"/>
    <w:rsid w:val="00680CF2"/>
    <w:rsid w:val="00683864"/>
    <w:rsid w:val="00685AED"/>
    <w:rsid w:val="00685DA0"/>
    <w:rsid w:val="00691777"/>
    <w:rsid w:val="006917DE"/>
    <w:rsid w:val="006938E2"/>
    <w:rsid w:val="00693CE8"/>
    <w:rsid w:val="00693F3E"/>
    <w:rsid w:val="006940A9"/>
    <w:rsid w:val="00696774"/>
    <w:rsid w:val="00696B49"/>
    <w:rsid w:val="006A1074"/>
    <w:rsid w:val="006A1EC1"/>
    <w:rsid w:val="006A74AB"/>
    <w:rsid w:val="006B05E1"/>
    <w:rsid w:val="006B2D42"/>
    <w:rsid w:val="006B2D7F"/>
    <w:rsid w:val="006B4536"/>
    <w:rsid w:val="006B458F"/>
    <w:rsid w:val="006B5320"/>
    <w:rsid w:val="006B6BB8"/>
    <w:rsid w:val="006C1589"/>
    <w:rsid w:val="006C217A"/>
    <w:rsid w:val="006C24E7"/>
    <w:rsid w:val="006C3D8E"/>
    <w:rsid w:val="006C4685"/>
    <w:rsid w:val="006C561D"/>
    <w:rsid w:val="006C5A60"/>
    <w:rsid w:val="006C78EC"/>
    <w:rsid w:val="006C7E7C"/>
    <w:rsid w:val="006D079A"/>
    <w:rsid w:val="006D50BE"/>
    <w:rsid w:val="006D6757"/>
    <w:rsid w:val="006D6BE5"/>
    <w:rsid w:val="006D7200"/>
    <w:rsid w:val="006E085C"/>
    <w:rsid w:val="006E2124"/>
    <w:rsid w:val="006E28CB"/>
    <w:rsid w:val="006E2E0C"/>
    <w:rsid w:val="006F1365"/>
    <w:rsid w:val="006F6494"/>
    <w:rsid w:val="006F67A7"/>
    <w:rsid w:val="006F7D9D"/>
    <w:rsid w:val="007001D1"/>
    <w:rsid w:val="0070285A"/>
    <w:rsid w:val="00703B6F"/>
    <w:rsid w:val="00706F0F"/>
    <w:rsid w:val="00710C33"/>
    <w:rsid w:val="00710C3D"/>
    <w:rsid w:val="007118E6"/>
    <w:rsid w:val="00713D1F"/>
    <w:rsid w:val="0071542C"/>
    <w:rsid w:val="0072359E"/>
    <w:rsid w:val="00725322"/>
    <w:rsid w:val="00725B79"/>
    <w:rsid w:val="0072609B"/>
    <w:rsid w:val="00726A5F"/>
    <w:rsid w:val="007306C1"/>
    <w:rsid w:val="00730EDF"/>
    <w:rsid w:val="00731E8B"/>
    <w:rsid w:val="00740A96"/>
    <w:rsid w:val="00741CBB"/>
    <w:rsid w:val="0074327B"/>
    <w:rsid w:val="00743E1A"/>
    <w:rsid w:val="007462BA"/>
    <w:rsid w:val="00747807"/>
    <w:rsid w:val="007514E2"/>
    <w:rsid w:val="007528F9"/>
    <w:rsid w:val="00754A65"/>
    <w:rsid w:val="00755A67"/>
    <w:rsid w:val="0075654B"/>
    <w:rsid w:val="00756B55"/>
    <w:rsid w:val="00760CE4"/>
    <w:rsid w:val="00761F05"/>
    <w:rsid w:val="00762E38"/>
    <w:rsid w:val="007653B5"/>
    <w:rsid w:val="00765C1F"/>
    <w:rsid w:val="0077159A"/>
    <w:rsid w:val="00772211"/>
    <w:rsid w:val="00773756"/>
    <w:rsid w:val="007766D6"/>
    <w:rsid w:val="00777067"/>
    <w:rsid w:val="0078166C"/>
    <w:rsid w:val="0078250C"/>
    <w:rsid w:val="00782820"/>
    <w:rsid w:val="00784CAA"/>
    <w:rsid w:val="00785A63"/>
    <w:rsid w:val="00785D98"/>
    <w:rsid w:val="00790FB1"/>
    <w:rsid w:val="00791AFC"/>
    <w:rsid w:val="007927D3"/>
    <w:rsid w:val="007929AF"/>
    <w:rsid w:val="0079459E"/>
    <w:rsid w:val="007952E6"/>
    <w:rsid w:val="007964E5"/>
    <w:rsid w:val="00797A02"/>
    <w:rsid w:val="007A0C3F"/>
    <w:rsid w:val="007A2491"/>
    <w:rsid w:val="007A2492"/>
    <w:rsid w:val="007A27C5"/>
    <w:rsid w:val="007A428A"/>
    <w:rsid w:val="007A4303"/>
    <w:rsid w:val="007A43F7"/>
    <w:rsid w:val="007A6F40"/>
    <w:rsid w:val="007B1F0A"/>
    <w:rsid w:val="007B28CA"/>
    <w:rsid w:val="007B44B1"/>
    <w:rsid w:val="007B4706"/>
    <w:rsid w:val="007B52C1"/>
    <w:rsid w:val="007B583C"/>
    <w:rsid w:val="007C26E7"/>
    <w:rsid w:val="007C33B7"/>
    <w:rsid w:val="007D0EEE"/>
    <w:rsid w:val="007D0FAF"/>
    <w:rsid w:val="007D1DB3"/>
    <w:rsid w:val="007D434C"/>
    <w:rsid w:val="007D45FD"/>
    <w:rsid w:val="007D7ECA"/>
    <w:rsid w:val="007E044E"/>
    <w:rsid w:val="007E3628"/>
    <w:rsid w:val="007E3E23"/>
    <w:rsid w:val="007E50EC"/>
    <w:rsid w:val="007F63FE"/>
    <w:rsid w:val="008002E0"/>
    <w:rsid w:val="00802208"/>
    <w:rsid w:val="00802D9C"/>
    <w:rsid w:val="008045D1"/>
    <w:rsid w:val="0080692E"/>
    <w:rsid w:val="00806A16"/>
    <w:rsid w:val="008077EB"/>
    <w:rsid w:val="0081042A"/>
    <w:rsid w:val="00810D5A"/>
    <w:rsid w:val="00810DA0"/>
    <w:rsid w:val="00811B58"/>
    <w:rsid w:val="008126E3"/>
    <w:rsid w:val="00813B44"/>
    <w:rsid w:val="0081746D"/>
    <w:rsid w:val="00820EDA"/>
    <w:rsid w:val="00821449"/>
    <w:rsid w:val="00823007"/>
    <w:rsid w:val="0082318F"/>
    <w:rsid w:val="008317F1"/>
    <w:rsid w:val="00831B74"/>
    <w:rsid w:val="008327DC"/>
    <w:rsid w:val="0083313F"/>
    <w:rsid w:val="008333D8"/>
    <w:rsid w:val="008361A0"/>
    <w:rsid w:val="00836E0E"/>
    <w:rsid w:val="0083726A"/>
    <w:rsid w:val="00837271"/>
    <w:rsid w:val="00840704"/>
    <w:rsid w:val="00840BE7"/>
    <w:rsid w:val="00840D64"/>
    <w:rsid w:val="0084205B"/>
    <w:rsid w:val="00842B65"/>
    <w:rsid w:val="00845F3C"/>
    <w:rsid w:val="00846401"/>
    <w:rsid w:val="0084655A"/>
    <w:rsid w:val="008468FF"/>
    <w:rsid w:val="00846F00"/>
    <w:rsid w:val="008500B7"/>
    <w:rsid w:val="00851698"/>
    <w:rsid w:val="008526C7"/>
    <w:rsid w:val="00853F96"/>
    <w:rsid w:val="0085570C"/>
    <w:rsid w:val="00857999"/>
    <w:rsid w:val="00860622"/>
    <w:rsid w:val="008640ED"/>
    <w:rsid w:val="00866116"/>
    <w:rsid w:val="008667CF"/>
    <w:rsid w:val="008674B6"/>
    <w:rsid w:val="008676A7"/>
    <w:rsid w:val="00870DCF"/>
    <w:rsid w:val="008728F3"/>
    <w:rsid w:val="00873FE1"/>
    <w:rsid w:val="008746CB"/>
    <w:rsid w:val="00875348"/>
    <w:rsid w:val="008766D2"/>
    <w:rsid w:val="00876849"/>
    <w:rsid w:val="00877237"/>
    <w:rsid w:val="00877880"/>
    <w:rsid w:val="008804CA"/>
    <w:rsid w:val="00884306"/>
    <w:rsid w:val="00886520"/>
    <w:rsid w:val="00891BE4"/>
    <w:rsid w:val="00891F3B"/>
    <w:rsid w:val="00893A82"/>
    <w:rsid w:val="008A05FD"/>
    <w:rsid w:val="008A1333"/>
    <w:rsid w:val="008A13E4"/>
    <w:rsid w:val="008A1CF2"/>
    <w:rsid w:val="008A5614"/>
    <w:rsid w:val="008A5687"/>
    <w:rsid w:val="008A5F1E"/>
    <w:rsid w:val="008A682F"/>
    <w:rsid w:val="008A69AA"/>
    <w:rsid w:val="008B0FA6"/>
    <w:rsid w:val="008B39AE"/>
    <w:rsid w:val="008B4A62"/>
    <w:rsid w:val="008B5653"/>
    <w:rsid w:val="008B5913"/>
    <w:rsid w:val="008B69F3"/>
    <w:rsid w:val="008B7759"/>
    <w:rsid w:val="008C26F5"/>
    <w:rsid w:val="008C3F52"/>
    <w:rsid w:val="008C4B35"/>
    <w:rsid w:val="008C4C93"/>
    <w:rsid w:val="008C4E53"/>
    <w:rsid w:val="008C685E"/>
    <w:rsid w:val="008C6EC7"/>
    <w:rsid w:val="008C6F02"/>
    <w:rsid w:val="008C753C"/>
    <w:rsid w:val="008D16F6"/>
    <w:rsid w:val="008D1774"/>
    <w:rsid w:val="008D2433"/>
    <w:rsid w:val="008D361F"/>
    <w:rsid w:val="008D3964"/>
    <w:rsid w:val="008D39B4"/>
    <w:rsid w:val="008D58AC"/>
    <w:rsid w:val="008D762D"/>
    <w:rsid w:val="008E1EEF"/>
    <w:rsid w:val="008E30EF"/>
    <w:rsid w:val="008E3347"/>
    <w:rsid w:val="008F284A"/>
    <w:rsid w:val="008F2FC4"/>
    <w:rsid w:val="008F3782"/>
    <w:rsid w:val="008F3C93"/>
    <w:rsid w:val="008F5880"/>
    <w:rsid w:val="008F73A7"/>
    <w:rsid w:val="008F7911"/>
    <w:rsid w:val="009024B6"/>
    <w:rsid w:val="009031A0"/>
    <w:rsid w:val="0090388F"/>
    <w:rsid w:val="00903A48"/>
    <w:rsid w:val="00905445"/>
    <w:rsid w:val="009055F5"/>
    <w:rsid w:val="00905D00"/>
    <w:rsid w:val="00912466"/>
    <w:rsid w:val="009125E0"/>
    <w:rsid w:val="009141C1"/>
    <w:rsid w:val="00914752"/>
    <w:rsid w:val="00914807"/>
    <w:rsid w:val="009203AA"/>
    <w:rsid w:val="00920BA9"/>
    <w:rsid w:val="00920FC4"/>
    <w:rsid w:val="0092240A"/>
    <w:rsid w:val="009259D2"/>
    <w:rsid w:val="00925CC4"/>
    <w:rsid w:val="0092695F"/>
    <w:rsid w:val="00927769"/>
    <w:rsid w:val="00930238"/>
    <w:rsid w:val="00932122"/>
    <w:rsid w:val="00932FD4"/>
    <w:rsid w:val="00937A11"/>
    <w:rsid w:val="00940076"/>
    <w:rsid w:val="009416AA"/>
    <w:rsid w:val="009440E5"/>
    <w:rsid w:val="00944176"/>
    <w:rsid w:val="009447D8"/>
    <w:rsid w:val="0094532F"/>
    <w:rsid w:val="00945D8D"/>
    <w:rsid w:val="00945E51"/>
    <w:rsid w:val="00954DE5"/>
    <w:rsid w:val="009554EC"/>
    <w:rsid w:val="00957D8B"/>
    <w:rsid w:val="00960961"/>
    <w:rsid w:val="0096231A"/>
    <w:rsid w:val="0096250D"/>
    <w:rsid w:val="00963A2A"/>
    <w:rsid w:val="00970D49"/>
    <w:rsid w:val="00971333"/>
    <w:rsid w:val="00976E69"/>
    <w:rsid w:val="00980100"/>
    <w:rsid w:val="009833A7"/>
    <w:rsid w:val="00984084"/>
    <w:rsid w:val="0098496B"/>
    <w:rsid w:val="00985A0F"/>
    <w:rsid w:val="00985B43"/>
    <w:rsid w:val="00985C2D"/>
    <w:rsid w:val="009878D8"/>
    <w:rsid w:val="00987FE2"/>
    <w:rsid w:val="0099084F"/>
    <w:rsid w:val="009908DC"/>
    <w:rsid w:val="00991A64"/>
    <w:rsid w:val="00991FF7"/>
    <w:rsid w:val="009924BE"/>
    <w:rsid w:val="0099451E"/>
    <w:rsid w:val="009947F5"/>
    <w:rsid w:val="00996240"/>
    <w:rsid w:val="0099713E"/>
    <w:rsid w:val="009977C8"/>
    <w:rsid w:val="009A0203"/>
    <w:rsid w:val="009A0751"/>
    <w:rsid w:val="009A3081"/>
    <w:rsid w:val="009A4F4D"/>
    <w:rsid w:val="009A6DFC"/>
    <w:rsid w:val="009B0884"/>
    <w:rsid w:val="009B0EFF"/>
    <w:rsid w:val="009B399D"/>
    <w:rsid w:val="009B5A83"/>
    <w:rsid w:val="009C0D74"/>
    <w:rsid w:val="009C1312"/>
    <w:rsid w:val="009C188A"/>
    <w:rsid w:val="009C1EFD"/>
    <w:rsid w:val="009C453A"/>
    <w:rsid w:val="009C523D"/>
    <w:rsid w:val="009C6845"/>
    <w:rsid w:val="009C77EB"/>
    <w:rsid w:val="009C77F0"/>
    <w:rsid w:val="009C7CB6"/>
    <w:rsid w:val="009D190C"/>
    <w:rsid w:val="009D1A2D"/>
    <w:rsid w:val="009D3A5F"/>
    <w:rsid w:val="009D4468"/>
    <w:rsid w:val="009D45C3"/>
    <w:rsid w:val="009D4733"/>
    <w:rsid w:val="009D6BCB"/>
    <w:rsid w:val="009D71AD"/>
    <w:rsid w:val="009E077C"/>
    <w:rsid w:val="009E2A0D"/>
    <w:rsid w:val="009E487C"/>
    <w:rsid w:val="009E491D"/>
    <w:rsid w:val="009E71D8"/>
    <w:rsid w:val="009F4CC1"/>
    <w:rsid w:val="009F5AF6"/>
    <w:rsid w:val="009F67EF"/>
    <w:rsid w:val="009F681F"/>
    <w:rsid w:val="009F71BF"/>
    <w:rsid w:val="009F73DE"/>
    <w:rsid w:val="00A006BB"/>
    <w:rsid w:val="00A0179F"/>
    <w:rsid w:val="00A02D0B"/>
    <w:rsid w:val="00A04DCF"/>
    <w:rsid w:val="00A07438"/>
    <w:rsid w:val="00A113B8"/>
    <w:rsid w:val="00A124F8"/>
    <w:rsid w:val="00A13A58"/>
    <w:rsid w:val="00A1401D"/>
    <w:rsid w:val="00A1573B"/>
    <w:rsid w:val="00A20A6A"/>
    <w:rsid w:val="00A21F63"/>
    <w:rsid w:val="00A22F43"/>
    <w:rsid w:val="00A27640"/>
    <w:rsid w:val="00A31452"/>
    <w:rsid w:val="00A323FF"/>
    <w:rsid w:val="00A33A93"/>
    <w:rsid w:val="00A3606A"/>
    <w:rsid w:val="00A360CF"/>
    <w:rsid w:val="00A36934"/>
    <w:rsid w:val="00A37EAB"/>
    <w:rsid w:val="00A40D31"/>
    <w:rsid w:val="00A41FA9"/>
    <w:rsid w:val="00A4408D"/>
    <w:rsid w:val="00A45FB6"/>
    <w:rsid w:val="00A47490"/>
    <w:rsid w:val="00A52FDF"/>
    <w:rsid w:val="00A537A6"/>
    <w:rsid w:val="00A53CF6"/>
    <w:rsid w:val="00A56523"/>
    <w:rsid w:val="00A56552"/>
    <w:rsid w:val="00A60C55"/>
    <w:rsid w:val="00A640DF"/>
    <w:rsid w:val="00A65B63"/>
    <w:rsid w:val="00A669E4"/>
    <w:rsid w:val="00A66E49"/>
    <w:rsid w:val="00A674E6"/>
    <w:rsid w:val="00A70327"/>
    <w:rsid w:val="00A70C29"/>
    <w:rsid w:val="00A743A1"/>
    <w:rsid w:val="00A74B14"/>
    <w:rsid w:val="00A75B9E"/>
    <w:rsid w:val="00A82096"/>
    <w:rsid w:val="00A87052"/>
    <w:rsid w:val="00A900A3"/>
    <w:rsid w:val="00A908B2"/>
    <w:rsid w:val="00A913E9"/>
    <w:rsid w:val="00A924EA"/>
    <w:rsid w:val="00A92BA4"/>
    <w:rsid w:val="00A937D2"/>
    <w:rsid w:val="00A94862"/>
    <w:rsid w:val="00A97C6D"/>
    <w:rsid w:val="00AA014C"/>
    <w:rsid w:val="00AA0A02"/>
    <w:rsid w:val="00AA1554"/>
    <w:rsid w:val="00AA43F5"/>
    <w:rsid w:val="00AA6028"/>
    <w:rsid w:val="00AA655C"/>
    <w:rsid w:val="00AA7263"/>
    <w:rsid w:val="00AA7787"/>
    <w:rsid w:val="00AA7A2C"/>
    <w:rsid w:val="00AB00A0"/>
    <w:rsid w:val="00AB188A"/>
    <w:rsid w:val="00AB2FC7"/>
    <w:rsid w:val="00AB46C5"/>
    <w:rsid w:val="00AB4710"/>
    <w:rsid w:val="00AB5B09"/>
    <w:rsid w:val="00AB7073"/>
    <w:rsid w:val="00AC1302"/>
    <w:rsid w:val="00AC19FB"/>
    <w:rsid w:val="00AC1CF0"/>
    <w:rsid w:val="00AC52B3"/>
    <w:rsid w:val="00AC630C"/>
    <w:rsid w:val="00AC7211"/>
    <w:rsid w:val="00AD0334"/>
    <w:rsid w:val="00AD1A5E"/>
    <w:rsid w:val="00AD47D3"/>
    <w:rsid w:val="00AD5391"/>
    <w:rsid w:val="00AD6564"/>
    <w:rsid w:val="00AD7218"/>
    <w:rsid w:val="00AE29C3"/>
    <w:rsid w:val="00AE4B76"/>
    <w:rsid w:val="00AE6302"/>
    <w:rsid w:val="00AE7788"/>
    <w:rsid w:val="00AF0B04"/>
    <w:rsid w:val="00AF4771"/>
    <w:rsid w:val="00AF5AC0"/>
    <w:rsid w:val="00AF5E33"/>
    <w:rsid w:val="00AF6E70"/>
    <w:rsid w:val="00AF6E71"/>
    <w:rsid w:val="00AF6FD3"/>
    <w:rsid w:val="00AF71B1"/>
    <w:rsid w:val="00B017AF"/>
    <w:rsid w:val="00B01E4F"/>
    <w:rsid w:val="00B02158"/>
    <w:rsid w:val="00B03AA5"/>
    <w:rsid w:val="00B0583C"/>
    <w:rsid w:val="00B05961"/>
    <w:rsid w:val="00B06C7B"/>
    <w:rsid w:val="00B07638"/>
    <w:rsid w:val="00B10242"/>
    <w:rsid w:val="00B112E4"/>
    <w:rsid w:val="00B1176F"/>
    <w:rsid w:val="00B12CC2"/>
    <w:rsid w:val="00B141F4"/>
    <w:rsid w:val="00B163C3"/>
    <w:rsid w:val="00B174C4"/>
    <w:rsid w:val="00B20ED6"/>
    <w:rsid w:val="00B315F4"/>
    <w:rsid w:val="00B353C8"/>
    <w:rsid w:val="00B35B9E"/>
    <w:rsid w:val="00B36352"/>
    <w:rsid w:val="00B3737B"/>
    <w:rsid w:val="00B37F47"/>
    <w:rsid w:val="00B410A3"/>
    <w:rsid w:val="00B42843"/>
    <w:rsid w:val="00B42EC3"/>
    <w:rsid w:val="00B43A01"/>
    <w:rsid w:val="00B459ED"/>
    <w:rsid w:val="00B558D8"/>
    <w:rsid w:val="00B572FE"/>
    <w:rsid w:val="00B5746B"/>
    <w:rsid w:val="00B57FD2"/>
    <w:rsid w:val="00B658B0"/>
    <w:rsid w:val="00B65D2E"/>
    <w:rsid w:val="00B67B45"/>
    <w:rsid w:val="00B70C42"/>
    <w:rsid w:val="00B72D15"/>
    <w:rsid w:val="00B73BA9"/>
    <w:rsid w:val="00B75012"/>
    <w:rsid w:val="00B75E23"/>
    <w:rsid w:val="00B76B94"/>
    <w:rsid w:val="00B8040C"/>
    <w:rsid w:val="00B81C22"/>
    <w:rsid w:val="00B85E99"/>
    <w:rsid w:val="00B86B0E"/>
    <w:rsid w:val="00B872B9"/>
    <w:rsid w:val="00B90601"/>
    <w:rsid w:val="00B909C6"/>
    <w:rsid w:val="00B91089"/>
    <w:rsid w:val="00B92D27"/>
    <w:rsid w:val="00B97BB4"/>
    <w:rsid w:val="00BA0610"/>
    <w:rsid w:val="00BA0C70"/>
    <w:rsid w:val="00BA3C55"/>
    <w:rsid w:val="00BA6341"/>
    <w:rsid w:val="00BB0DC2"/>
    <w:rsid w:val="00BB0DCD"/>
    <w:rsid w:val="00BB30C2"/>
    <w:rsid w:val="00BB3474"/>
    <w:rsid w:val="00BB4F4A"/>
    <w:rsid w:val="00BC0BD3"/>
    <w:rsid w:val="00BC0F44"/>
    <w:rsid w:val="00BC3C20"/>
    <w:rsid w:val="00BD2157"/>
    <w:rsid w:val="00BD2CF4"/>
    <w:rsid w:val="00BD2F59"/>
    <w:rsid w:val="00BD308C"/>
    <w:rsid w:val="00BD3991"/>
    <w:rsid w:val="00BD672A"/>
    <w:rsid w:val="00BE066F"/>
    <w:rsid w:val="00BE1127"/>
    <w:rsid w:val="00BE1611"/>
    <w:rsid w:val="00BE1B55"/>
    <w:rsid w:val="00BE39DD"/>
    <w:rsid w:val="00BE62D4"/>
    <w:rsid w:val="00BE7C5B"/>
    <w:rsid w:val="00BF0E6E"/>
    <w:rsid w:val="00BF11BB"/>
    <w:rsid w:val="00BF335F"/>
    <w:rsid w:val="00BF3623"/>
    <w:rsid w:val="00BF478E"/>
    <w:rsid w:val="00BF5507"/>
    <w:rsid w:val="00BF72A2"/>
    <w:rsid w:val="00BF72DE"/>
    <w:rsid w:val="00C0001D"/>
    <w:rsid w:val="00C02AE8"/>
    <w:rsid w:val="00C05FD6"/>
    <w:rsid w:val="00C066CB"/>
    <w:rsid w:val="00C06825"/>
    <w:rsid w:val="00C1156E"/>
    <w:rsid w:val="00C11A26"/>
    <w:rsid w:val="00C13EF4"/>
    <w:rsid w:val="00C15667"/>
    <w:rsid w:val="00C16D79"/>
    <w:rsid w:val="00C226BC"/>
    <w:rsid w:val="00C23148"/>
    <w:rsid w:val="00C242EA"/>
    <w:rsid w:val="00C2444A"/>
    <w:rsid w:val="00C27A4F"/>
    <w:rsid w:val="00C320E4"/>
    <w:rsid w:val="00C32169"/>
    <w:rsid w:val="00C33214"/>
    <w:rsid w:val="00C41621"/>
    <w:rsid w:val="00C41772"/>
    <w:rsid w:val="00C4203F"/>
    <w:rsid w:val="00C42771"/>
    <w:rsid w:val="00C4342E"/>
    <w:rsid w:val="00C4412D"/>
    <w:rsid w:val="00C44C17"/>
    <w:rsid w:val="00C461E6"/>
    <w:rsid w:val="00C46CD4"/>
    <w:rsid w:val="00C51AF6"/>
    <w:rsid w:val="00C524B4"/>
    <w:rsid w:val="00C537CB"/>
    <w:rsid w:val="00C546AF"/>
    <w:rsid w:val="00C55E75"/>
    <w:rsid w:val="00C60036"/>
    <w:rsid w:val="00C602B1"/>
    <w:rsid w:val="00C62372"/>
    <w:rsid w:val="00C63EE7"/>
    <w:rsid w:val="00C66A0B"/>
    <w:rsid w:val="00C7049A"/>
    <w:rsid w:val="00C704F6"/>
    <w:rsid w:val="00C70F80"/>
    <w:rsid w:val="00C747A0"/>
    <w:rsid w:val="00C74B27"/>
    <w:rsid w:val="00C76B1F"/>
    <w:rsid w:val="00C80BC5"/>
    <w:rsid w:val="00C80E5F"/>
    <w:rsid w:val="00C84585"/>
    <w:rsid w:val="00C85DC3"/>
    <w:rsid w:val="00C862D1"/>
    <w:rsid w:val="00C8660B"/>
    <w:rsid w:val="00C86704"/>
    <w:rsid w:val="00C873BF"/>
    <w:rsid w:val="00C87B3C"/>
    <w:rsid w:val="00C87F43"/>
    <w:rsid w:val="00C92629"/>
    <w:rsid w:val="00C94D1D"/>
    <w:rsid w:val="00CA27B7"/>
    <w:rsid w:val="00CA3A03"/>
    <w:rsid w:val="00CB02EC"/>
    <w:rsid w:val="00CB0C97"/>
    <w:rsid w:val="00CB1A39"/>
    <w:rsid w:val="00CB1EBC"/>
    <w:rsid w:val="00CB21F4"/>
    <w:rsid w:val="00CB2ECC"/>
    <w:rsid w:val="00CB2FE0"/>
    <w:rsid w:val="00CB4E39"/>
    <w:rsid w:val="00CB644B"/>
    <w:rsid w:val="00CB6AD5"/>
    <w:rsid w:val="00CC0C2A"/>
    <w:rsid w:val="00CC30E8"/>
    <w:rsid w:val="00CC447C"/>
    <w:rsid w:val="00CC4A74"/>
    <w:rsid w:val="00CC6842"/>
    <w:rsid w:val="00CC6E5B"/>
    <w:rsid w:val="00CC7AB5"/>
    <w:rsid w:val="00CD1395"/>
    <w:rsid w:val="00CD322C"/>
    <w:rsid w:val="00CD41CC"/>
    <w:rsid w:val="00CD525B"/>
    <w:rsid w:val="00CE1492"/>
    <w:rsid w:val="00CE6756"/>
    <w:rsid w:val="00CE687B"/>
    <w:rsid w:val="00CF0220"/>
    <w:rsid w:val="00CF0785"/>
    <w:rsid w:val="00CF2676"/>
    <w:rsid w:val="00CF6586"/>
    <w:rsid w:val="00CF6E78"/>
    <w:rsid w:val="00D01E1B"/>
    <w:rsid w:val="00D0288A"/>
    <w:rsid w:val="00D02934"/>
    <w:rsid w:val="00D02B12"/>
    <w:rsid w:val="00D05DE0"/>
    <w:rsid w:val="00D10A17"/>
    <w:rsid w:val="00D12D9D"/>
    <w:rsid w:val="00D14FB1"/>
    <w:rsid w:val="00D15551"/>
    <w:rsid w:val="00D17696"/>
    <w:rsid w:val="00D20AB4"/>
    <w:rsid w:val="00D25F07"/>
    <w:rsid w:val="00D27D49"/>
    <w:rsid w:val="00D30D7C"/>
    <w:rsid w:val="00D31A04"/>
    <w:rsid w:val="00D32180"/>
    <w:rsid w:val="00D32EBB"/>
    <w:rsid w:val="00D3461E"/>
    <w:rsid w:val="00D34B2C"/>
    <w:rsid w:val="00D35948"/>
    <w:rsid w:val="00D36735"/>
    <w:rsid w:val="00D36B4B"/>
    <w:rsid w:val="00D36E54"/>
    <w:rsid w:val="00D45EEE"/>
    <w:rsid w:val="00D47DF9"/>
    <w:rsid w:val="00D51B4E"/>
    <w:rsid w:val="00D52D8E"/>
    <w:rsid w:val="00D54139"/>
    <w:rsid w:val="00D5571F"/>
    <w:rsid w:val="00D57D71"/>
    <w:rsid w:val="00D60EEE"/>
    <w:rsid w:val="00D610B2"/>
    <w:rsid w:val="00D62CCA"/>
    <w:rsid w:val="00D63F86"/>
    <w:rsid w:val="00D64EFE"/>
    <w:rsid w:val="00D6563E"/>
    <w:rsid w:val="00D66758"/>
    <w:rsid w:val="00D677A5"/>
    <w:rsid w:val="00D70BDE"/>
    <w:rsid w:val="00D72774"/>
    <w:rsid w:val="00D74CBE"/>
    <w:rsid w:val="00D752E8"/>
    <w:rsid w:val="00D75CE9"/>
    <w:rsid w:val="00D77FE0"/>
    <w:rsid w:val="00D80480"/>
    <w:rsid w:val="00D820C0"/>
    <w:rsid w:val="00D824DE"/>
    <w:rsid w:val="00D8765B"/>
    <w:rsid w:val="00D87C04"/>
    <w:rsid w:val="00D93686"/>
    <w:rsid w:val="00D93D96"/>
    <w:rsid w:val="00D95766"/>
    <w:rsid w:val="00D963EC"/>
    <w:rsid w:val="00D967B7"/>
    <w:rsid w:val="00D97E8B"/>
    <w:rsid w:val="00DA5118"/>
    <w:rsid w:val="00DA5E3F"/>
    <w:rsid w:val="00DA75EB"/>
    <w:rsid w:val="00DA7610"/>
    <w:rsid w:val="00DB07B6"/>
    <w:rsid w:val="00DB1943"/>
    <w:rsid w:val="00DB5BD9"/>
    <w:rsid w:val="00DB5CF7"/>
    <w:rsid w:val="00DC0E37"/>
    <w:rsid w:val="00DC1117"/>
    <w:rsid w:val="00DC3C26"/>
    <w:rsid w:val="00DC4EF8"/>
    <w:rsid w:val="00DC5958"/>
    <w:rsid w:val="00DC7528"/>
    <w:rsid w:val="00DD0890"/>
    <w:rsid w:val="00DD2639"/>
    <w:rsid w:val="00DD309D"/>
    <w:rsid w:val="00DD3238"/>
    <w:rsid w:val="00DD3A5D"/>
    <w:rsid w:val="00DD6B1B"/>
    <w:rsid w:val="00DD6E7C"/>
    <w:rsid w:val="00DE1EC3"/>
    <w:rsid w:val="00DE2E25"/>
    <w:rsid w:val="00DE383A"/>
    <w:rsid w:val="00DE3C6D"/>
    <w:rsid w:val="00DF1BF0"/>
    <w:rsid w:val="00DF2A63"/>
    <w:rsid w:val="00DF321F"/>
    <w:rsid w:val="00DF5FBB"/>
    <w:rsid w:val="00DF6DD0"/>
    <w:rsid w:val="00DF7385"/>
    <w:rsid w:val="00E00C1C"/>
    <w:rsid w:val="00E019FF"/>
    <w:rsid w:val="00E01E27"/>
    <w:rsid w:val="00E03694"/>
    <w:rsid w:val="00E03DB4"/>
    <w:rsid w:val="00E03FA0"/>
    <w:rsid w:val="00E04932"/>
    <w:rsid w:val="00E04C69"/>
    <w:rsid w:val="00E04E5D"/>
    <w:rsid w:val="00E05479"/>
    <w:rsid w:val="00E07093"/>
    <w:rsid w:val="00E074E3"/>
    <w:rsid w:val="00E07ADF"/>
    <w:rsid w:val="00E10853"/>
    <w:rsid w:val="00E12B50"/>
    <w:rsid w:val="00E1488B"/>
    <w:rsid w:val="00E213AE"/>
    <w:rsid w:val="00E237A3"/>
    <w:rsid w:val="00E25A31"/>
    <w:rsid w:val="00E26BC4"/>
    <w:rsid w:val="00E30A52"/>
    <w:rsid w:val="00E33837"/>
    <w:rsid w:val="00E34F0F"/>
    <w:rsid w:val="00E37E28"/>
    <w:rsid w:val="00E37F6E"/>
    <w:rsid w:val="00E4043B"/>
    <w:rsid w:val="00E413F4"/>
    <w:rsid w:val="00E41A1E"/>
    <w:rsid w:val="00E4361D"/>
    <w:rsid w:val="00E45CED"/>
    <w:rsid w:val="00E46CD6"/>
    <w:rsid w:val="00E504E8"/>
    <w:rsid w:val="00E542B5"/>
    <w:rsid w:val="00E549D6"/>
    <w:rsid w:val="00E54C65"/>
    <w:rsid w:val="00E55656"/>
    <w:rsid w:val="00E625C7"/>
    <w:rsid w:val="00E62D01"/>
    <w:rsid w:val="00E63B5F"/>
    <w:rsid w:val="00E70426"/>
    <w:rsid w:val="00E70B44"/>
    <w:rsid w:val="00E71631"/>
    <w:rsid w:val="00E72798"/>
    <w:rsid w:val="00E72EAA"/>
    <w:rsid w:val="00E762B6"/>
    <w:rsid w:val="00E77AEB"/>
    <w:rsid w:val="00E77F6C"/>
    <w:rsid w:val="00E8478A"/>
    <w:rsid w:val="00E84918"/>
    <w:rsid w:val="00E84D89"/>
    <w:rsid w:val="00E85327"/>
    <w:rsid w:val="00E864FF"/>
    <w:rsid w:val="00E86D69"/>
    <w:rsid w:val="00E8726E"/>
    <w:rsid w:val="00E87E58"/>
    <w:rsid w:val="00E90AA8"/>
    <w:rsid w:val="00E913B8"/>
    <w:rsid w:val="00E9294C"/>
    <w:rsid w:val="00E92F68"/>
    <w:rsid w:val="00E937BD"/>
    <w:rsid w:val="00E962EF"/>
    <w:rsid w:val="00E973FE"/>
    <w:rsid w:val="00EA0335"/>
    <w:rsid w:val="00EA3A91"/>
    <w:rsid w:val="00EA3C71"/>
    <w:rsid w:val="00EA3E9C"/>
    <w:rsid w:val="00EA4FE5"/>
    <w:rsid w:val="00EA6963"/>
    <w:rsid w:val="00EA761C"/>
    <w:rsid w:val="00EB187C"/>
    <w:rsid w:val="00EB419F"/>
    <w:rsid w:val="00EB4A77"/>
    <w:rsid w:val="00EB5464"/>
    <w:rsid w:val="00EB63DC"/>
    <w:rsid w:val="00EB7124"/>
    <w:rsid w:val="00EC009D"/>
    <w:rsid w:val="00EC1E4B"/>
    <w:rsid w:val="00EC2C70"/>
    <w:rsid w:val="00EC39FE"/>
    <w:rsid w:val="00EC487D"/>
    <w:rsid w:val="00EC4D53"/>
    <w:rsid w:val="00EC4FA9"/>
    <w:rsid w:val="00EC574A"/>
    <w:rsid w:val="00EC71AE"/>
    <w:rsid w:val="00ED061A"/>
    <w:rsid w:val="00ED3641"/>
    <w:rsid w:val="00ED379D"/>
    <w:rsid w:val="00ED51DD"/>
    <w:rsid w:val="00EE2B49"/>
    <w:rsid w:val="00EE48E5"/>
    <w:rsid w:val="00EE5C02"/>
    <w:rsid w:val="00EE5ED6"/>
    <w:rsid w:val="00EE7D98"/>
    <w:rsid w:val="00EF1B87"/>
    <w:rsid w:val="00EF54D0"/>
    <w:rsid w:val="00EF6A2A"/>
    <w:rsid w:val="00EF731C"/>
    <w:rsid w:val="00EF7492"/>
    <w:rsid w:val="00EF7B2A"/>
    <w:rsid w:val="00F03019"/>
    <w:rsid w:val="00F0316D"/>
    <w:rsid w:val="00F04BCE"/>
    <w:rsid w:val="00F07193"/>
    <w:rsid w:val="00F10278"/>
    <w:rsid w:val="00F1081C"/>
    <w:rsid w:val="00F1579D"/>
    <w:rsid w:val="00F160A4"/>
    <w:rsid w:val="00F17EC3"/>
    <w:rsid w:val="00F21BE0"/>
    <w:rsid w:val="00F22141"/>
    <w:rsid w:val="00F241C7"/>
    <w:rsid w:val="00F24319"/>
    <w:rsid w:val="00F24884"/>
    <w:rsid w:val="00F256BA"/>
    <w:rsid w:val="00F25D91"/>
    <w:rsid w:val="00F26056"/>
    <w:rsid w:val="00F26573"/>
    <w:rsid w:val="00F31542"/>
    <w:rsid w:val="00F32807"/>
    <w:rsid w:val="00F33A5A"/>
    <w:rsid w:val="00F34D9A"/>
    <w:rsid w:val="00F35A38"/>
    <w:rsid w:val="00F35D2F"/>
    <w:rsid w:val="00F41F4D"/>
    <w:rsid w:val="00F43012"/>
    <w:rsid w:val="00F4426C"/>
    <w:rsid w:val="00F44579"/>
    <w:rsid w:val="00F51D1F"/>
    <w:rsid w:val="00F53730"/>
    <w:rsid w:val="00F551BB"/>
    <w:rsid w:val="00F55854"/>
    <w:rsid w:val="00F5679E"/>
    <w:rsid w:val="00F56FE1"/>
    <w:rsid w:val="00F60C97"/>
    <w:rsid w:val="00F60D71"/>
    <w:rsid w:val="00F60EFF"/>
    <w:rsid w:val="00F6164B"/>
    <w:rsid w:val="00F61A06"/>
    <w:rsid w:val="00F64909"/>
    <w:rsid w:val="00F65C2B"/>
    <w:rsid w:val="00F729F3"/>
    <w:rsid w:val="00F77F9D"/>
    <w:rsid w:val="00F84597"/>
    <w:rsid w:val="00F92341"/>
    <w:rsid w:val="00F93EF0"/>
    <w:rsid w:val="00F93FFE"/>
    <w:rsid w:val="00F96D4C"/>
    <w:rsid w:val="00FA0CA9"/>
    <w:rsid w:val="00FA3B77"/>
    <w:rsid w:val="00FA4990"/>
    <w:rsid w:val="00FA49ED"/>
    <w:rsid w:val="00FB056A"/>
    <w:rsid w:val="00FB1205"/>
    <w:rsid w:val="00FB305F"/>
    <w:rsid w:val="00FB37BD"/>
    <w:rsid w:val="00FB4E9C"/>
    <w:rsid w:val="00FB59AC"/>
    <w:rsid w:val="00FB6B5A"/>
    <w:rsid w:val="00FC0D7E"/>
    <w:rsid w:val="00FC1797"/>
    <w:rsid w:val="00FC31C7"/>
    <w:rsid w:val="00FC4CDA"/>
    <w:rsid w:val="00FC626B"/>
    <w:rsid w:val="00FC6D94"/>
    <w:rsid w:val="00FC79D1"/>
    <w:rsid w:val="00FD1A64"/>
    <w:rsid w:val="00FD3A26"/>
    <w:rsid w:val="00FD4F32"/>
    <w:rsid w:val="00FD5FCC"/>
    <w:rsid w:val="00FD7243"/>
    <w:rsid w:val="00FE0734"/>
    <w:rsid w:val="00FE3381"/>
    <w:rsid w:val="00FE3461"/>
    <w:rsid w:val="00FE421E"/>
    <w:rsid w:val="00FE4FF0"/>
    <w:rsid w:val="00FE5831"/>
    <w:rsid w:val="00FE59B4"/>
    <w:rsid w:val="00FE5F1F"/>
    <w:rsid w:val="00FE7124"/>
    <w:rsid w:val="00FF0D97"/>
    <w:rsid w:val="00FF11C1"/>
    <w:rsid w:val="00FF669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7AEC7B"/>
  <w15:docId w15:val="{8DCFBF22-D91C-4842-8693-5AFA5F424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0E95"/>
    <w:rPr>
      <w:sz w:val="24"/>
      <w:szCs w:val="24"/>
    </w:rPr>
  </w:style>
  <w:style w:type="paragraph" w:styleId="1">
    <w:name w:val="heading 1"/>
    <w:basedOn w:val="a"/>
    <w:next w:val="a"/>
    <w:link w:val="1Char"/>
    <w:autoRedefine/>
    <w:qFormat/>
    <w:rsid w:val="00382343"/>
    <w:pPr>
      <w:keepNext/>
      <w:outlineLvl w:val="0"/>
    </w:pPr>
    <w:rPr>
      <w:rFonts w:asciiTheme="majorBidi" w:hAnsiTheme="majorBidi" w:cstheme="majorBidi"/>
      <w:b/>
      <w:bCs/>
      <w:color w:val="365F91" w:themeColor="accent1" w:themeShade="BF"/>
      <w:sz w:val="28"/>
      <w:szCs w:val="20"/>
      <w:lang w:bidi="ar-EG"/>
    </w:rPr>
  </w:style>
  <w:style w:type="paragraph" w:styleId="2">
    <w:name w:val="heading 2"/>
    <w:basedOn w:val="a"/>
    <w:next w:val="a"/>
    <w:link w:val="2Char"/>
    <w:qFormat/>
    <w:rsid w:val="00B1176F"/>
    <w:pPr>
      <w:keepNext/>
      <w:jc w:val="center"/>
      <w:outlineLvl w:val="1"/>
    </w:pPr>
    <w:rPr>
      <w:b/>
      <w:bCs/>
    </w:rPr>
  </w:style>
  <w:style w:type="paragraph" w:styleId="3">
    <w:name w:val="heading 3"/>
    <w:basedOn w:val="a"/>
    <w:next w:val="a"/>
    <w:link w:val="3Char"/>
    <w:qFormat/>
    <w:rsid w:val="00B1176F"/>
    <w:pPr>
      <w:keepNext/>
      <w:jc w:val="center"/>
      <w:outlineLvl w:val="2"/>
    </w:pPr>
    <w:rPr>
      <w:b/>
      <w:bCs/>
      <w:sz w:val="32"/>
    </w:rPr>
  </w:style>
  <w:style w:type="paragraph" w:styleId="4">
    <w:name w:val="heading 4"/>
    <w:basedOn w:val="a"/>
    <w:next w:val="a"/>
    <w:link w:val="4Char"/>
    <w:qFormat/>
    <w:rsid w:val="00B1176F"/>
    <w:pPr>
      <w:keepNext/>
      <w:spacing w:before="240" w:after="60"/>
      <w:outlineLvl w:val="3"/>
    </w:pPr>
    <w:rPr>
      <w:b/>
      <w:bCs/>
      <w:sz w:val="28"/>
      <w:szCs w:val="28"/>
    </w:rPr>
  </w:style>
  <w:style w:type="paragraph" w:styleId="5">
    <w:name w:val="heading 5"/>
    <w:basedOn w:val="a"/>
    <w:next w:val="a"/>
    <w:link w:val="5Char"/>
    <w:qFormat/>
    <w:rsid w:val="00B1176F"/>
    <w:pPr>
      <w:keepNext/>
      <w:ind w:left="446" w:hanging="446"/>
      <w:outlineLvl w:val="4"/>
    </w:pPr>
    <w:rPr>
      <w:b/>
      <w:szCs w:val="28"/>
      <w:lang w:bidi="ar-EG"/>
    </w:rPr>
  </w:style>
  <w:style w:type="paragraph" w:styleId="6">
    <w:name w:val="heading 6"/>
    <w:basedOn w:val="a"/>
    <w:next w:val="a"/>
    <w:link w:val="6Char"/>
    <w:qFormat/>
    <w:rsid w:val="00B1176F"/>
    <w:pPr>
      <w:keepNext/>
      <w:outlineLvl w:val="5"/>
    </w:pPr>
    <w:rPr>
      <w:b/>
      <w:bCs/>
      <w:szCs w:val="28"/>
    </w:rPr>
  </w:style>
  <w:style w:type="paragraph" w:styleId="7">
    <w:name w:val="heading 7"/>
    <w:basedOn w:val="a"/>
    <w:next w:val="a"/>
    <w:link w:val="7Char"/>
    <w:qFormat/>
    <w:rsid w:val="00B1176F"/>
    <w:pPr>
      <w:spacing w:before="240" w:after="60"/>
      <w:outlineLvl w:val="6"/>
    </w:pPr>
  </w:style>
  <w:style w:type="paragraph" w:styleId="8">
    <w:name w:val="heading 8"/>
    <w:basedOn w:val="a"/>
    <w:next w:val="a"/>
    <w:link w:val="8Char"/>
    <w:qFormat/>
    <w:rsid w:val="00B1176F"/>
    <w:pPr>
      <w:spacing w:before="240" w:after="60"/>
      <w:outlineLvl w:val="7"/>
    </w:pPr>
    <w:rPr>
      <w:i/>
      <w:iCs/>
    </w:rPr>
  </w:style>
  <w:style w:type="paragraph" w:styleId="9">
    <w:name w:val="heading 9"/>
    <w:basedOn w:val="a"/>
    <w:next w:val="a"/>
    <w:link w:val="9Char"/>
    <w:qFormat/>
    <w:rsid w:val="00B1176F"/>
    <w:pPr>
      <w:spacing w:before="240" w:after="60"/>
      <w:outlineLvl w:val="8"/>
    </w:pPr>
    <w:rPr>
      <w:rFonts w:ascii="Arial" w:hAnsi="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B1176F"/>
    <w:pPr>
      <w:tabs>
        <w:tab w:val="center" w:pos="4153"/>
        <w:tab w:val="right" w:pos="8306"/>
      </w:tabs>
    </w:pPr>
  </w:style>
  <w:style w:type="paragraph" w:styleId="a4">
    <w:name w:val="Body Text"/>
    <w:basedOn w:val="a"/>
    <w:link w:val="Char0"/>
    <w:rsid w:val="00B1176F"/>
    <w:rPr>
      <w:b/>
      <w:bCs/>
    </w:rPr>
  </w:style>
  <w:style w:type="character" w:styleId="a5">
    <w:name w:val="page number"/>
    <w:basedOn w:val="a0"/>
    <w:rsid w:val="00B1176F"/>
  </w:style>
  <w:style w:type="paragraph" w:styleId="a6">
    <w:name w:val="Body Text Indent"/>
    <w:basedOn w:val="a"/>
    <w:link w:val="Char1"/>
    <w:rsid w:val="00B1176F"/>
    <w:pPr>
      <w:spacing w:after="120"/>
      <w:ind w:left="283"/>
    </w:pPr>
  </w:style>
  <w:style w:type="paragraph" w:styleId="20">
    <w:name w:val="Body Text 2"/>
    <w:basedOn w:val="a"/>
    <w:link w:val="2Char0"/>
    <w:rsid w:val="00B1176F"/>
    <w:rPr>
      <w:b/>
      <w:bCs/>
      <w:sz w:val="28"/>
      <w:szCs w:val="28"/>
    </w:rPr>
  </w:style>
  <w:style w:type="paragraph" w:styleId="a7">
    <w:name w:val="footnote text"/>
    <w:basedOn w:val="a"/>
    <w:link w:val="Char2"/>
    <w:rsid w:val="00B1176F"/>
    <w:rPr>
      <w:sz w:val="20"/>
      <w:szCs w:val="20"/>
    </w:rPr>
  </w:style>
  <w:style w:type="paragraph" w:styleId="a8">
    <w:name w:val="Block Text"/>
    <w:basedOn w:val="a"/>
    <w:rsid w:val="00B1176F"/>
    <w:pPr>
      <w:ind w:left="-180" w:right="-180"/>
      <w:jc w:val="lowKashida"/>
    </w:pPr>
    <w:rPr>
      <w:sz w:val="36"/>
      <w:szCs w:val="36"/>
      <w:lang w:eastAsia="ar-SA"/>
    </w:rPr>
  </w:style>
  <w:style w:type="paragraph" w:styleId="21">
    <w:name w:val="Body Text Indent 2"/>
    <w:basedOn w:val="a"/>
    <w:link w:val="2Char1"/>
    <w:rsid w:val="00B1176F"/>
    <w:pPr>
      <w:ind w:left="360" w:hanging="540"/>
    </w:pPr>
    <w:rPr>
      <w:sz w:val="20"/>
    </w:rPr>
  </w:style>
  <w:style w:type="paragraph" w:styleId="30">
    <w:name w:val="Body Text 3"/>
    <w:basedOn w:val="a"/>
    <w:link w:val="3Char0"/>
    <w:rsid w:val="00B1176F"/>
    <w:rPr>
      <w:sz w:val="20"/>
      <w:szCs w:val="20"/>
      <w:lang w:bidi="ar-EG"/>
    </w:rPr>
  </w:style>
  <w:style w:type="character" w:styleId="a9">
    <w:name w:val="footnote reference"/>
    <w:rsid w:val="00B1176F"/>
    <w:rPr>
      <w:vertAlign w:val="superscript"/>
    </w:rPr>
  </w:style>
  <w:style w:type="paragraph" w:styleId="aa">
    <w:name w:val="header"/>
    <w:basedOn w:val="a"/>
    <w:link w:val="Char3"/>
    <w:uiPriority w:val="99"/>
    <w:rsid w:val="00B1176F"/>
    <w:pPr>
      <w:tabs>
        <w:tab w:val="center" w:pos="4320"/>
        <w:tab w:val="right" w:pos="8640"/>
      </w:tabs>
    </w:pPr>
  </w:style>
  <w:style w:type="paragraph" w:styleId="ab">
    <w:name w:val="Subtitle"/>
    <w:basedOn w:val="a"/>
    <w:link w:val="Char4"/>
    <w:qFormat/>
    <w:rsid w:val="00B1176F"/>
    <w:rPr>
      <w:b/>
      <w:bCs/>
      <w:sz w:val="28"/>
      <w:szCs w:val="28"/>
    </w:rPr>
  </w:style>
  <w:style w:type="paragraph" w:styleId="ac">
    <w:name w:val="Document Map"/>
    <w:basedOn w:val="a"/>
    <w:link w:val="Char5"/>
    <w:rsid w:val="00B1176F"/>
    <w:pPr>
      <w:shd w:val="clear" w:color="auto" w:fill="000080"/>
    </w:pPr>
    <w:rPr>
      <w:rFonts w:ascii="Tahoma" w:hAnsi="Tahoma"/>
      <w:sz w:val="20"/>
      <w:szCs w:val="20"/>
    </w:rPr>
  </w:style>
  <w:style w:type="paragraph" w:styleId="ad">
    <w:name w:val="Title"/>
    <w:basedOn w:val="a"/>
    <w:link w:val="Char6"/>
    <w:qFormat/>
    <w:rsid w:val="00B1176F"/>
    <w:pPr>
      <w:jc w:val="center"/>
    </w:pPr>
    <w:rPr>
      <w:sz w:val="32"/>
      <w:szCs w:val="32"/>
      <w:lang w:val="en-GB"/>
    </w:rPr>
  </w:style>
  <w:style w:type="paragraph" w:styleId="ae">
    <w:name w:val="Balloon Text"/>
    <w:basedOn w:val="a"/>
    <w:link w:val="Char7"/>
    <w:unhideWhenUsed/>
    <w:rsid w:val="00FC79D1"/>
    <w:rPr>
      <w:rFonts w:ascii="Tahoma" w:hAnsi="Tahoma"/>
      <w:sz w:val="16"/>
      <w:szCs w:val="16"/>
    </w:rPr>
  </w:style>
  <w:style w:type="character" w:customStyle="1" w:styleId="Char7">
    <w:name w:val="نص في بالون Char"/>
    <w:link w:val="ae"/>
    <w:rsid w:val="00FC79D1"/>
    <w:rPr>
      <w:rFonts w:ascii="Tahoma" w:hAnsi="Tahoma" w:cs="Tahoma"/>
      <w:sz w:val="16"/>
      <w:szCs w:val="16"/>
      <w:lang w:eastAsia="en-US"/>
    </w:rPr>
  </w:style>
  <w:style w:type="paragraph" w:styleId="af">
    <w:name w:val="List Paragraph"/>
    <w:basedOn w:val="a"/>
    <w:uiPriority w:val="34"/>
    <w:qFormat/>
    <w:rsid w:val="00A37EAB"/>
    <w:pPr>
      <w:ind w:left="720"/>
      <w:contextualSpacing/>
    </w:pPr>
  </w:style>
  <w:style w:type="table" w:styleId="af0">
    <w:name w:val="Table Grid"/>
    <w:basedOn w:val="a1"/>
    <w:uiPriority w:val="59"/>
    <w:rsid w:val="00DB19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TOC Heading"/>
    <w:basedOn w:val="1"/>
    <w:next w:val="a"/>
    <w:uiPriority w:val="39"/>
    <w:unhideWhenUsed/>
    <w:qFormat/>
    <w:rsid w:val="00470372"/>
    <w:pPr>
      <w:keepLines/>
      <w:spacing w:before="480" w:line="276" w:lineRule="auto"/>
      <w:outlineLvl w:val="9"/>
    </w:pPr>
    <w:rPr>
      <w:rFonts w:ascii="Cambria" w:hAnsi="Cambria"/>
      <w:color w:val="365F91"/>
      <w:szCs w:val="28"/>
      <w14:textFill>
        <w14:solidFill>
          <w14:srgbClr w14:val="365F91">
            <w14:lumMod w14:val="75000"/>
          </w14:srgbClr>
        </w14:solidFill>
      </w14:textFill>
    </w:rPr>
  </w:style>
  <w:style w:type="paragraph" w:styleId="10">
    <w:name w:val="toc 1"/>
    <w:basedOn w:val="a"/>
    <w:next w:val="a"/>
    <w:autoRedefine/>
    <w:uiPriority w:val="39"/>
    <w:unhideWhenUsed/>
    <w:rsid w:val="00FE59B4"/>
    <w:pPr>
      <w:tabs>
        <w:tab w:val="right" w:leader="dot" w:pos="8630"/>
      </w:tabs>
      <w:spacing w:after="100"/>
    </w:pPr>
    <w:rPr>
      <w:rFonts w:asciiTheme="majorBidi" w:hAnsiTheme="majorBidi" w:cstheme="majorBidi"/>
      <w:b/>
      <w:bCs/>
      <w:noProof/>
      <w:lang w:bidi="ar-EG"/>
    </w:rPr>
  </w:style>
  <w:style w:type="paragraph" w:styleId="22">
    <w:name w:val="toc 2"/>
    <w:basedOn w:val="a"/>
    <w:next w:val="a"/>
    <w:autoRedefine/>
    <w:uiPriority w:val="39"/>
    <w:unhideWhenUsed/>
    <w:rsid w:val="00470372"/>
    <w:pPr>
      <w:spacing w:after="100"/>
      <w:ind w:left="240"/>
    </w:pPr>
  </w:style>
  <w:style w:type="paragraph" w:styleId="31">
    <w:name w:val="toc 3"/>
    <w:basedOn w:val="a"/>
    <w:next w:val="a"/>
    <w:autoRedefine/>
    <w:uiPriority w:val="39"/>
    <w:unhideWhenUsed/>
    <w:rsid w:val="00470372"/>
    <w:pPr>
      <w:spacing w:after="100"/>
      <w:ind w:left="480"/>
    </w:pPr>
  </w:style>
  <w:style w:type="character" w:styleId="Hyperlink">
    <w:name w:val="Hyperlink"/>
    <w:uiPriority w:val="99"/>
    <w:unhideWhenUsed/>
    <w:rsid w:val="00470372"/>
    <w:rPr>
      <w:color w:val="0000FF"/>
      <w:u w:val="single"/>
    </w:rPr>
  </w:style>
  <w:style w:type="character" w:customStyle="1" w:styleId="Char">
    <w:name w:val="تذييل الصفحة Char"/>
    <w:link w:val="a3"/>
    <w:uiPriority w:val="99"/>
    <w:rsid w:val="004E1D6E"/>
    <w:rPr>
      <w:sz w:val="24"/>
      <w:szCs w:val="24"/>
    </w:rPr>
  </w:style>
  <w:style w:type="character" w:styleId="af2">
    <w:name w:val="Strong"/>
    <w:uiPriority w:val="22"/>
    <w:qFormat/>
    <w:rsid w:val="00E54C65"/>
    <w:rPr>
      <w:b/>
      <w:bCs/>
    </w:rPr>
  </w:style>
  <w:style w:type="character" w:customStyle="1" w:styleId="3Char">
    <w:name w:val="عنوان 3 Char"/>
    <w:link w:val="3"/>
    <w:rsid w:val="00A3606A"/>
    <w:rPr>
      <w:b/>
      <w:bCs/>
      <w:sz w:val="32"/>
      <w:szCs w:val="24"/>
    </w:rPr>
  </w:style>
  <w:style w:type="character" w:customStyle="1" w:styleId="Char3">
    <w:name w:val="رأس الصفحة Char"/>
    <w:link w:val="aa"/>
    <w:uiPriority w:val="99"/>
    <w:rsid w:val="00A3606A"/>
    <w:rPr>
      <w:sz w:val="24"/>
      <w:szCs w:val="24"/>
    </w:rPr>
  </w:style>
  <w:style w:type="character" w:customStyle="1" w:styleId="7Char">
    <w:name w:val="عنوان 7 Char"/>
    <w:link w:val="7"/>
    <w:rsid w:val="00886520"/>
    <w:rPr>
      <w:sz w:val="24"/>
      <w:szCs w:val="24"/>
    </w:rPr>
  </w:style>
  <w:style w:type="character" w:customStyle="1" w:styleId="Char0">
    <w:name w:val="نص أساسي Char"/>
    <w:link w:val="a4"/>
    <w:rsid w:val="00886520"/>
    <w:rPr>
      <w:b/>
      <w:bCs/>
      <w:sz w:val="24"/>
      <w:szCs w:val="24"/>
    </w:rPr>
  </w:style>
  <w:style w:type="character" w:customStyle="1" w:styleId="Char2">
    <w:name w:val="نص حاشية سفلية Char"/>
    <w:basedOn w:val="a0"/>
    <w:link w:val="a7"/>
    <w:rsid w:val="00886520"/>
  </w:style>
  <w:style w:type="character" w:customStyle="1" w:styleId="Char4">
    <w:name w:val="عنوان فرعي Char"/>
    <w:link w:val="ab"/>
    <w:rsid w:val="00886520"/>
    <w:rPr>
      <w:b/>
      <w:bCs/>
      <w:sz w:val="28"/>
      <w:szCs w:val="28"/>
    </w:rPr>
  </w:style>
  <w:style w:type="paragraph" w:customStyle="1" w:styleId="yiv2125367492msonormal">
    <w:name w:val="yiv2125367492msonormal"/>
    <w:basedOn w:val="a"/>
    <w:rsid w:val="00D47DF9"/>
    <w:pPr>
      <w:spacing w:before="100" w:beforeAutospacing="1" w:after="100" w:afterAutospacing="1"/>
    </w:pPr>
  </w:style>
  <w:style w:type="character" w:customStyle="1" w:styleId="Char6">
    <w:name w:val="العنوان Char"/>
    <w:link w:val="ad"/>
    <w:rsid w:val="00D47DF9"/>
    <w:rPr>
      <w:sz w:val="32"/>
      <w:szCs w:val="32"/>
      <w:lang w:val="en-GB"/>
    </w:rPr>
  </w:style>
  <w:style w:type="character" w:customStyle="1" w:styleId="1Char">
    <w:name w:val="العنوان 1 Char"/>
    <w:link w:val="1"/>
    <w:rsid w:val="00382343"/>
    <w:rPr>
      <w:rFonts w:asciiTheme="majorBidi" w:hAnsiTheme="majorBidi" w:cstheme="majorBidi"/>
      <w:b/>
      <w:bCs/>
      <w:color w:val="365F91" w:themeColor="accent1" w:themeShade="BF"/>
      <w:sz w:val="28"/>
      <w:lang w:bidi="ar-EG"/>
    </w:rPr>
  </w:style>
  <w:style w:type="character" w:customStyle="1" w:styleId="2Char">
    <w:name w:val="عنوان 2 Char"/>
    <w:link w:val="2"/>
    <w:rsid w:val="00D47DF9"/>
    <w:rPr>
      <w:b/>
      <w:bCs/>
      <w:sz w:val="24"/>
      <w:szCs w:val="24"/>
    </w:rPr>
  </w:style>
  <w:style w:type="character" w:customStyle="1" w:styleId="4Char">
    <w:name w:val="عنوان 4 Char"/>
    <w:link w:val="4"/>
    <w:rsid w:val="00D47DF9"/>
    <w:rPr>
      <w:b/>
      <w:bCs/>
      <w:sz w:val="28"/>
      <w:szCs w:val="28"/>
    </w:rPr>
  </w:style>
  <w:style w:type="character" w:customStyle="1" w:styleId="5Char">
    <w:name w:val="عنوان 5 Char"/>
    <w:link w:val="5"/>
    <w:rsid w:val="00D47DF9"/>
    <w:rPr>
      <w:b/>
      <w:sz w:val="24"/>
      <w:szCs w:val="28"/>
      <w:lang w:bidi="ar-EG"/>
    </w:rPr>
  </w:style>
  <w:style w:type="character" w:customStyle="1" w:styleId="6Char">
    <w:name w:val="عنوان 6 Char"/>
    <w:link w:val="6"/>
    <w:rsid w:val="00D47DF9"/>
    <w:rPr>
      <w:b/>
      <w:bCs/>
      <w:sz w:val="24"/>
      <w:szCs w:val="28"/>
    </w:rPr>
  </w:style>
  <w:style w:type="character" w:customStyle="1" w:styleId="8Char">
    <w:name w:val="عنوان 8 Char"/>
    <w:link w:val="8"/>
    <w:rsid w:val="00D47DF9"/>
    <w:rPr>
      <w:i/>
      <w:iCs/>
      <w:sz w:val="24"/>
      <w:szCs w:val="24"/>
    </w:rPr>
  </w:style>
  <w:style w:type="character" w:customStyle="1" w:styleId="9Char">
    <w:name w:val="عنوان 9 Char"/>
    <w:link w:val="9"/>
    <w:rsid w:val="00D47DF9"/>
    <w:rPr>
      <w:rFonts w:ascii="Arial" w:hAnsi="Arial" w:cs="Arial"/>
      <w:sz w:val="22"/>
      <w:szCs w:val="22"/>
    </w:rPr>
  </w:style>
  <w:style w:type="character" w:customStyle="1" w:styleId="Char1">
    <w:name w:val="نص أساسي بمسافة بادئة Char"/>
    <w:link w:val="a6"/>
    <w:rsid w:val="00D47DF9"/>
    <w:rPr>
      <w:sz w:val="24"/>
      <w:szCs w:val="24"/>
    </w:rPr>
  </w:style>
  <w:style w:type="character" w:customStyle="1" w:styleId="2Char0">
    <w:name w:val="نص أساسي 2 Char"/>
    <w:link w:val="20"/>
    <w:rsid w:val="00D47DF9"/>
    <w:rPr>
      <w:b/>
      <w:bCs/>
      <w:sz w:val="28"/>
      <w:szCs w:val="28"/>
    </w:rPr>
  </w:style>
  <w:style w:type="character" w:customStyle="1" w:styleId="2Char1">
    <w:name w:val="نص أساسي بمسافة بادئة 2 Char"/>
    <w:link w:val="21"/>
    <w:rsid w:val="00D47DF9"/>
    <w:rPr>
      <w:szCs w:val="24"/>
    </w:rPr>
  </w:style>
  <w:style w:type="character" w:customStyle="1" w:styleId="3Char0">
    <w:name w:val="نص أساسي 3 Char"/>
    <w:link w:val="30"/>
    <w:rsid w:val="00D47DF9"/>
    <w:rPr>
      <w:lang w:bidi="ar-EG"/>
    </w:rPr>
  </w:style>
  <w:style w:type="character" w:customStyle="1" w:styleId="Char5">
    <w:name w:val="خريطة المستند Char"/>
    <w:link w:val="ac"/>
    <w:rsid w:val="00D47DF9"/>
    <w:rPr>
      <w:rFonts w:ascii="Tahoma" w:hAnsi="Tahoma" w:cs="Tahoma"/>
      <w:shd w:val="clear" w:color="auto" w:fill="000080"/>
    </w:rPr>
  </w:style>
  <w:style w:type="character" w:customStyle="1" w:styleId="apple-converted-space">
    <w:name w:val="apple-converted-space"/>
    <w:basedOn w:val="a0"/>
    <w:rsid w:val="005B1062"/>
  </w:style>
  <w:style w:type="character" w:styleId="af3">
    <w:name w:val="annotation reference"/>
    <w:basedOn w:val="a0"/>
    <w:uiPriority w:val="99"/>
    <w:semiHidden/>
    <w:unhideWhenUsed/>
    <w:rsid w:val="00DF5FBB"/>
    <w:rPr>
      <w:sz w:val="16"/>
      <w:szCs w:val="16"/>
    </w:rPr>
  </w:style>
  <w:style w:type="paragraph" w:styleId="af4">
    <w:name w:val="annotation text"/>
    <w:basedOn w:val="a"/>
    <w:link w:val="Char8"/>
    <w:uiPriority w:val="99"/>
    <w:semiHidden/>
    <w:unhideWhenUsed/>
    <w:rsid w:val="00DF5FBB"/>
    <w:rPr>
      <w:sz w:val="20"/>
      <w:szCs w:val="20"/>
    </w:rPr>
  </w:style>
  <w:style w:type="character" w:customStyle="1" w:styleId="Char8">
    <w:name w:val="نص تعليق Char"/>
    <w:basedOn w:val="a0"/>
    <w:link w:val="af4"/>
    <w:uiPriority w:val="99"/>
    <w:semiHidden/>
    <w:rsid w:val="00DF5FBB"/>
  </w:style>
  <w:style w:type="paragraph" w:styleId="af5">
    <w:name w:val="annotation subject"/>
    <w:basedOn w:val="af4"/>
    <w:next w:val="af4"/>
    <w:link w:val="Char9"/>
    <w:uiPriority w:val="99"/>
    <w:semiHidden/>
    <w:unhideWhenUsed/>
    <w:rsid w:val="00DF5FBB"/>
    <w:rPr>
      <w:b/>
      <w:bCs/>
    </w:rPr>
  </w:style>
  <w:style w:type="character" w:customStyle="1" w:styleId="Char9">
    <w:name w:val="موضوع تعليق Char"/>
    <w:basedOn w:val="Char8"/>
    <w:link w:val="af5"/>
    <w:uiPriority w:val="99"/>
    <w:semiHidden/>
    <w:rsid w:val="00DF5FBB"/>
    <w:rPr>
      <w:b/>
      <w:bCs/>
    </w:rPr>
  </w:style>
  <w:style w:type="table" w:customStyle="1" w:styleId="GridTable5Dark-Accent11">
    <w:name w:val="Grid Table 5 Dark - Accent 11"/>
    <w:basedOn w:val="a1"/>
    <w:uiPriority w:val="50"/>
    <w:rsid w:val="00312DD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af6">
    <w:name w:val="No Spacing"/>
    <w:uiPriority w:val="1"/>
    <w:qFormat/>
    <w:rsid w:val="0043569C"/>
    <w:rPr>
      <w:sz w:val="24"/>
      <w:szCs w:val="24"/>
    </w:rPr>
  </w:style>
  <w:style w:type="character" w:customStyle="1" w:styleId="tlid-translation">
    <w:name w:val="tlid-translation"/>
    <w:basedOn w:val="a0"/>
    <w:rsid w:val="00BB4F4A"/>
  </w:style>
  <w:style w:type="paragraph" w:customStyle="1" w:styleId="Default">
    <w:name w:val="Default"/>
    <w:rsid w:val="00DD6B1B"/>
    <w:pPr>
      <w:autoSpaceDE w:val="0"/>
      <w:autoSpaceDN w:val="0"/>
      <w:adjustRightInd w:val="0"/>
    </w:pPr>
    <w:rPr>
      <w:color w:val="000000"/>
      <w:sz w:val="24"/>
      <w:szCs w:val="24"/>
    </w:rPr>
  </w:style>
  <w:style w:type="character" w:styleId="af7">
    <w:name w:val="Emphasis"/>
    <w:basedOn w:val="a0"/>
    <w:uiPriority w:val="20"/>
    <w:qFormat/>
    <w:rsid w:val="00110FA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85855">
      <w:bodyDiv w:val="1"/>
      <w:marLeft w:val="0"/>
      <w:marRight w:val="0"/>
      <w:marTop w:val="0"/>
      <w:marBottom w:val="0"/>
      <w:divBdr>
        <w:top w:val="none" w:sz="0" w:space="0" w:color="auto"/>
        <w:left w:val="none" w:sz="0" w:space="0" w:color="auto"/>
        <w:bottom w:val="none" w:sz="0" w:space="0" w:color="auto"/>
        <w:right w:val="none" w:sz="0" w:space="0" w:color="auto"/>
      </w:divBdr>
    </w:div>
    <w:div w:id="393937946">
      <w:bodyDiv w:val="1"/>
      <w:marLeft w:val="0"/>
      <w:marRight w:val="0"/>
      <w:marTop w:val="0"/>
      <w:marBottom w:val="0"/>
      <w:divBdr>
        <w:top w:val="none" w:sz="0" w:space="0" w:color="auto"/>
        <w:left w:val="none" w:sz="0" w:space="0" w:color="auto"/>
        <w:bottom w:val="none" w:sz="0" w:space="0" w:color="auto"/>
        <w:right w:val="none" w:sz="0" w:space="0" w:color="auto"/>
      </w:divBdr>
    </w:div>
    <w:div w:id="411590466">
      <w:bodyDiv w:val="1"/>
      <w:marLeft w:val="0"/>
      <w:marRight w:val="0"/>
      <w:marTop w:val="0"/>
      <w:marBottom w:val="0"/>
      <w:divBdr>
        <w:top w:val="none" w:sz="0" w:space="0" w:color="auto"/>
        <w:left w:val="none" w:sz="0" w:space="0" w:color="auto"/>
        <w:bottom w:val="none" w:sz="0" w:space="0" w:color="auto"/>
        <w:right w:val="none" w:sz="0" w:space="0" w:color="auto"/>
      </w:divBdr>
      <w:divsChild>
        <w:div w:id="358818845">
          <w:marLeft w:val="0"/>
          <w:marRight w:val="0"/>
          <w:marTop w:val="0"/>
          <w:marBottom w:val="0"/>
          <w:divBdr>
            <w:top w:val="none" w:sz="0" w:space="0" w:color="auto"/>
            <w:left w:val="none" w:sz="0" w:space="0" w:color="auto"/>
            <w:bottom w:val="none" w:sz="0" w:space="0" w:color="auto"/>
            <w:right w:val="none" w:sz="0" w:space="0" w:color="auto"/>
          </w:divBdr>
          <w:divsChild>
            <w:div w:id="862328047">
              <w:marLeft w:val="0"/>
              <w:marRight w:val="0"/>
              <w:marTop w:val="0"/>
              <w:marBottom w:val="0"/>
              <w:divBdr>
                <w:top w:val="none" w:sz="0" w:space="0" w:color="auto"/>
                <w:left w:val="none" w:sz="0" w:space="0" w:color="auto"/>
                <w:bottom w:val="none" w:sz="0" w:space="0" w:color="auto"/>
                <w:right w:val="none" w:sz="0" w:space="0" w:color="auto"/>
              </w:divBdr>
              <w:divsChild>
                <w:div w:id="1839225810">
                  <w:marLeft w:val="0"/>
                  <w:marRight w:val="0"/>
                  <w:marTop w:val="0"/>
                  <w:marBottom w:val="0"/>
                  <w:divBdr>
                    <w:top w:val="none" w:sz="0" w:space="0" w:color="auto"/>
                    <w:left w:val="none" w:sz="0" w:space="0" w:color="auto"/>
                    <w:bottom w:val="none" w:sz="0" w:space="0" w:color="auto"/>
                    <w:right w:val="none" w:sz="0" w:space="0" w:color="auto"/>
                  </w:divBdr>
                  <w:divsChild>
                    <w:div w:id="1779063300">
                      <w:marLeft w:val="0"/>
                      <w:marRight w:val="0"/>
                      <w:marTop w:val="0"/>
                      <w:marBottom w:val="0"/>
                      <w:divBdr>
                        <w:top w:val="none" w:sz="0" w:space="0" w:color="auto"/>
                        <w:left w:val="none" w:sz="0" w:space="0" w:color="auto"/>
                        <w:bottom w:val="none" w:sz="0" w:space="0" w:color="auto"/>
                        <w:right w:val="none" w:sz="0" w:space="0" w:color="auto"/>
                      </w:divBdr>
                      <w:divsChild>
                        <w:div w:id="855462333">
                          <w:marLeft w:val="0"/>
                          <w:marRight w:val="0"/>
                          <w:marTop w:val="0"/>
                          <w:marBottom w:val="0"/>
                          <w:divBdr>
                            <w:top w:val="none" w:sz="0" w:space="0" w:color="auto"/>
                            <w:left w:val="none" w:sz="0" w:space="0" w:color="auto"/>
                            <w:bottom w:val="none" w:sz="0" w:space="0" w:color="auto"/>
                            <w:right w:val="none" w:sz="0" w:space="0" w:color="auto"/>
                          </w:divBdr>
                        </w:div>
                        <w:div w:id="674457980">
                          <w:marLeft w:val="0"/>
                          <w:marRight w:val="0"/>
                          <w:marTop w:val="0"/>
                          <w:marBottom w:val="0"/>
                          <w:divBdr>
                            <w:top w:val="none" w:sz="0" w:space="0" w:color="auto"/>
                            <w:left w:val="none" w:sz="0" w:space="0" w:color="auto"/>
                            <w:bottom w:val="none" w:sz="0" w:space="0" w:color="auto"/>
                            <w:right w:val="none" w:sz="0" w:space="0" w:color="auto"/>
                          </w:divBdr>
                          <w:divsChild>
                            <w:div w:id="1464885829">
                              <w:marLeft w:val="0"/>
                              <w:marRight w:val="0"/>
                              <w:marTop w:val="0"/>
                              <w:marBottom w:val="0"/>
                              <w:divBdr>
                                <w:top w:val="none" w:sz="0" w:space="0" w:color="auto"/>
                                <w:left w:val="none" w:sz="0" w:space="0" w:color="auto"/>
                                <w:bottom w:val="none" w:sz="0" w:space="0" w:color="auto"/>
                                <w:right w:val="none" w:sz="0" w:space="0" w:color="auto"/>
                              </w:divBdr>
                            </w:div>
                          </w:divsChild>
                        </w:div>
                        <w:div w:id="1874686319">
                          <w:marLeft w:val="0"/>
                          <w:marRight w:val="0"/>
                          <w:marTop w:val="0"/>
                          <w:marBottom w:val="0"/>
                          <w:divBdr>
                            <w:top w:val="none" w:sz="0" w:space="0" w:color="auto"/>
                            <w:left w:val="none" w:sz="0" w:space="0" w:color="auto"/>
                            <w:bottom w:val="none" w:sz="0" w:space="0" w:color="auto"/>
                            <w:right w:val="none" w:sz="0" w:space="0" w:color="auto"/>
                          </w:divBdr>
                          <w:divsChild>
                            <w:div w:id="647783250">
                              <w:marLeft w:val="0"/>
                              <w:marRight w:val="300"/>
                              <w:marTop w:val="180"/>
                              <w:marBottom w:val="0"/>
                              <w:divBdr>
                                <w:top w:val="none" w:sz="0" w:space="0" w:color="auto"/>
                                <w:left w:val="none" w:sz="0" w:space="0" w:color="auto"/>
                                <w:bottom w:val="none" w:sz="0" w:space="0" w:color="auto"/>
                                <w:right w:val="none" w:sz="0" w:space="0" w:color="auto"/>
                              </w:divBdr>
                              <w:divsChild>
                                <w:div w:id="160919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5812137">
          <w:marLeft w:val="0"/>
          <w:marRight w:val="0"/>
          <w:marTop w:val="0"/>
          <w:marBottom w:val="0"/>
          <w:divBdr>
            <w:top w:val="none" w:sz="0" w:space="0" w:color="auto"/>
            <w:left w:val="none" w:sz="0" w:space="0" w:color="auto"/>
            <w:bottom w:val="none" w:sz="0" w:space="0" w:color="auto"/>
            <w:right w:val="none" w:sz="0" w:space="0" w:color="auto"/>
          </w:divBdr>
          <w:divsChild>
            <w:div w:id="1353914828">
              <w:marLeft w:val="0"/>
              <w:marRight w:val="0"/>
              <w:marTop w:val="0"/>
              <w:marBottom w:val="0"/>
              <w:divBdr>
                <w:top w:val="none" w:sz="0" w:space="0" w:color="auto"/>
                <w:left w:val="none" w:sz="0" w:space="0" w:color="auto"/>
                <w:bottom w:val="none" w:sz="0" w:space="0" w:color="auto"/>
                <w:right w:val="none" w:sz="0" w:space="0" w:color="auto"/>
              </w:divBdr>
              <w:divsChild>
                <w:div w:id="166479749">
                  <w:marLeft w:val="0"/>
                  <w:marRight w:val="0"/>
                  <w:marTop w:val="0"/>
                  <w:marBottom w:val="0"/>
                  <w:divBdr>
                    <w:top w:val="none" w:sz="0" w:space="0" w:color="auto"/>
                    <w:left w:val="none" w:sz="0" w:space="0" w:color="auto"/>
                    <w:bottom w:val="none" w:sz="0" w:space="0" w:color="auto"/>
                    <w:right w:val="none" w:sz="0" w:space="0" w:color="auto"/>
                  </w:divBdr>
                  <w:divsChild>
                    <w:div w:id="1914661552">
                      <w:marLeft w:val="0"/>
                      <w:marRight w:val="0"/>
                      <w:marTop w:val="0"/>
                      <w:marBottom w:val="0"/>
                      <w:divBdr>
                        <w:top w:val="none" w:sz="0" w:space="0" w:color="auto"/>
                        <w:left w:val="none" w:sz="0" w:space="0" w:color="auto"/>
                        <w:bottom w:val="none" w:sz="0" w:space="0" w:color="auto"/>
                        <w:right w:val="none" w:sz="0" w:space="0" w:color="auto"/>
                      </w:divBdr>
                      <w:divsChild>
                        <w:div w:id="196765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4678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973D513407A2343BB0FC819A206E910" ma:contentTypeVersion="0" ma:contentTypeDescription="Create a new document." ma:contentTypeScope="" ma:versionID="d778f252b4cf1441446604bff61574dd">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D0A34D-C3C1-4ABF-B033-0943E198259D}">
  <ds:schemaRefs>
    <ds:schemaRef ds:uri="http://schemas.openxmlformats.org/officeDocument/2006/bibliography"/>
  </ds:schemaRefs>
</ds:datastoreItem>
</file>

<file path=customXml/itemProps2.xml><?xml version="1.0" encoding="utf-8"?>
<ds:datastoreItem xmlns:ds="http://schemas.openxmlformats.org/officeDocument/2006/customXml" ds:itemID="{D94CD19F-17FE-4D94-9D4F-3417234E5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12FE038-5CF7-4871-88FD-60302E63F8D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36072FE-36F4-4FDD-AEB1-EB29ADA007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6</Pages>
  <Words>1144</Words>
  <Characters>6524</Characters>
  <Application>Microsoft Office Word</Application>
  <DocSecurity>0</DocSecurity>
  <Lines>54</Lines>
  <Paragraphs>15</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T6_Course Specifications_10_6_2017</vt:lpstr>
      <vt:lpstr>T6_Course Specifications_10_6_2017</vt:lpstr>
    </vt:vector>
  </TitlesOfParts>
  <Company>Hewlett-Packard</Company>
  <LinksUpToDate>false</LinksUpToDate>
  <CharactersWithSpaces>7653</CharactersWithSpaces>
  <SharedDoc>false</SharedDoc>
  <HLinks>
    <vt:vector size="210" baseType="variant">
      <vt:variant>
        <vt:i4>1900593</vt:i4>
      </vt:variant>
      <vt:variant>
        <vt:i4>149</vt:i4>
      </vt:variant>
      <vt:variant>
        <vt:i4>0</vt:i4>
      </vt:variant>
      <vt:variant>
        <vt:i4>5</vt:i4>
      </vt:variant>
      <vt:variant>
        <vt:lpwstr/>
      </vt:variant>
      <vt:variant>
        <vt:lpwstr>_Toc294526502</vt:lpwstr>
      </vt:variant>
      <vt:variant>
        <vt:i4>1310768</vt:i4>
      </vt:variant>
      <vt:variant>
        <vt:i4>143</vt:i4>
      </vt:variant>
      <vt:variant>
        <vt:i4>0</vt:i4>
      </vt:variant>
      <vt:variant>
        <vt:i4>5</vt:i4>
      </vt:variant>
      <vt:variant>
        <vt:lpwstr/>
      </vt:variant>
      <vt:variant>
        <vt:lpwstr>_Toc294526498</vt:lpwstr>
      </vt:variant>
      <vt:variant>
        <vt:i4>1310768</vt:i4>
      </vt:variant>
      <vt:variant>
        <vt:i4>140</vt:i4>
      </vt:variant>
      <vt:variant>
        <vt:i4>0</vt:i4>
      </vt:variant>
      <vt:variant>
        <vt:i4>5</vt:i4>
      </vt:variant>
      <vt:variant>
        <vt:lpwstr/>
      </vt:variant>
      <vt:variant>
        <vt:lpwstr>_Toc294526494</vt:lpwstr>
      </vt:variant>
      <vt:variant>
        <vt:i4>1310768</vt:i4>
      </vt:variant>
      <vt:variant>
        <vt:i4>137</vt:i4>
      </vt:variant>
      <vt:variant>
        <vt:i4>0</vt:i4>
      </vt:variant>
      <vt:variant>
        <vt:i4>5</vt:i4>
      </vt:variant>
      <vt:variant>
        <vt:lpwstr/>
      </vt:variant>
      <vt:variant>
        <vt:lpwstr>_Toc294526490</vt:lpwstr>
      </vt:variant>
      <vt:variant>
        <vt:i4>1376304</vt:i4>
      </vt:variant>
      <vt:variant>
        <vt:i4>131</vt:i4>
      </vt:variant>
      <vt:variant>
        <vt:i4>0</vt:i4>
      </vt:variant>
      <vt:variant>
        <vt:i4>5</vt:i4>
      </vt:variant>
      <vt:variant>
        <vt:lpwstr/>
      </vt:variant>
      <vt:variant>
        <vt:lpwstr>_Toc294526486</vt:lpwstr>
      </vt:variant>
      <vt:variant>
        <vt:i4>1376304</vt:i4>
      </vt:variant>
      <vt:variant>
        <vt:i4>125</vt:i4>
      </vt:variant>
      <vt:variant>
        <vt:i4>0</vt:i4>
      </vt:variant>
      <vt:variant>
        <vt:i4>5</vt:i4>
      </vt:variant>
      <vt:variant>
        <vt:lpwstr/>
      </vt:variant>
      <vt:variant>
        <vt:lpwstr>_Toc294526482</vt:lpwstr>
      </vt:variant>
      <vt:variant>
        <vt:i4>1703984</vt:i4>
      </vt:variant>
      <vt:variant>
        <vt:i4>122</vt:i4>
      </vt:variant>
      <vt:variant>
        <vt:i4>0</vt:i4>
      </vt:variant>
      <vt:variant>
        <vt:i4>5</vt:i4>
      </vt:variant>
      <vt:variant>
        <vt:lpwstr/>
      </vt:variant>
      <vt:variant>
        <vt:lpwstr>_Toc294526478</vt:lpwstr>
      </vt:variant>
      <vt:variant>
        <vt:i4>1703984</vt:i4>
      </vt:variant>
      <vt:variant>
        <vt:i4>119</vt:i4>
      </vt:variant>
      <vt:variant>
        <vt:i4>0</vt:i4>
      </vt:variant>
      <vt:variant>
        <vt:i4>5</vt:i4>
      </vt:variant>
      <vt:variant>
        <vt:lpwstr/>
      </vt:variant>
      <vt:variant>
        <vt:lpwstr>_Toc294526474</vt:lpwstr>
      </vt:variant>
      <vt:variant>
        <vt:i4>1703984</vt:i4>
      </vt:variant>
      <vt:variant>
        <vt:i4>116</vt:i4>
      </vt:variant>
      <vt:variant>
        <vt:i4>0</vt:i4>
      </vt:variant>
      <vt:variant>
        <vt:i4>5</vt:i4>
      </vt:variant>
      <vt:variant>
        <vt:lpwstr/>
      </vt:variant>
      <vt:variant>
        <vt:lpwstr>_Toc294526472</vt:lpwstr>
      </vt:variant>
      <vt:variant>
        <vt:i4>1703984</vt:i4>
      </vt:variant>
      <vt:variant>
        <vt:i4>113</vt:i4>
      </vt:variant>
      <vt:variant>
        <vt:i4>0</vt:i4>
      </vt:variant>
      <vt:variant>
        <vt:i4>5</vt:i4>
      </vt:variant>
      <vt:variant>
        <vt:lpwstr/>
      </vt:variant>
      <vt:variant>
        <vt:lpwstr>_Toc294526470</vt:lpwstr>
      </vt:variant>
      <vt:variant>
        <vt:i4>1769520</vt:i4>
      </vt:variant>
      <vt:variant>
        <vt:i4>110</vt:i4>
      </vt:variant>
      <vt:variant>
        <vt:i4>0</vt:i4>
      </vt:variant>
      <vt:variant>
        <vt:i4>5</vt:i4>
      </vt:variant>
      <vt:variant>
        <vt:lpwstr/>
      </vt:variant>
      <vt:variant>
        <vt:lpwstr>_Toc294526469</vt:lpwstr>
      </vt:variant>
      <vt:variant>
        <vt:i4>1769520</vt:i4>
      </vt:variant>
      <vt:variant>
        <vt:i4>107</vt:i4>
      </vt:variant>
      <vt:variant>
        <vt:i4>0</vt:i4>
      </vt:variant>
      <vt:variant>
        <vt:i4>5</vt:i4>
      </vt:variant>
      <vt:variant>
        <vt:lpwstr/>
      </vt:variant>
      <vt:variant>
        <vt:lpwstr>_Toc294526468</vt:lpwstr>
      </vt:variant>
      <vt:variant>
        <vt:i4>1769520</vt:i4>
      </vt:variant>
      <vt:variant>
        <vt:i4>101</vt:i4>
      </vt:variant>
      <vt:variant>
        <vt:i4>0</vt:i4>
      </vt:variant>
      <vt:variant>
        <vt:i4>5</vt:i4>
      </vt:variant>
      <vt:variant>
        <vt:lpwstr/>
      </vt:variant>
      <vt:variant>
        <vt:lpwstr>_Toc294526467</vt:lpwstr>
      </vt:variant>
      <vt:variant>
        <vt:i4>1769520</vt:i4>
      </vt:variant>
      <vt:variant>
        <vt:i4>95</vt:i4>
      </vt:variant>
      <vt:variant>
        <vt:i4>0</vt:i4>
      </vt:variant>
      <vt:variant>
        <vt:i4>5</vt:i4>
      </vt:variant>
      <vt:variant>
        <vt:lpwstr/>
      </vt:variant>
      <vt:variant>
        <vt:lpwstr>_Toc294526466</vt:lpwstr>
      </vt:variant>
      <vt:variant>
        <vt:i4>1769520</vt:i4>
      </vt:variant>
      <vt:variant>
        <vt:i4>89</vt:i4>
      </vt:variant>
      <vt:variant>
        <vt:i4>0</vt:i4>
      </vt:variant>
      <vt:variant>
        <vt:i4>5</vt:i4>
      </vt:variant>
      <vt:variant>
        <vt:lpwstr/>
      </vt:variant>
      <vt:variant>
        <vt:lpwstr>_Toc294526465</vt:lpwstr>
      </vt:variant>
      <vt:variant>
        <vt:i4>1769520</vt:i4>
      </vt:variant>
      <vt:variant>
        <vt:i4>83</vt:i4>
      </vt:variant>
      <vt:variant>
        <vt:i4>0</vt:i4>
      </vt:variant>
      <vt:variant>
        <vt:i4>5</vt:i4>
      </vt:variant>
      <vt:variant>
        <vt:lpwstr/>
      </vt:variant>
      <vt:variant>
        <vt:lpwstr>_Toc294526464</vt:lpwstr>
      </vt:variant>
      <vt:variant>
        <vt:i4>1769520</vt:i4>
      </vt:variant>
      <vt:variant>
        <vt:i4>77</vt:i4>
      </vt:variant>
      <vt:variant>
        <vt:i4>0</vt:i4>
      </vt:variant>
      <vt:variant>
        <vt:i4>5</vt:i4>
      </vt:variant>
      <vt:variant>
        <vt:lpwstr/>
      </vt:variant>
      <vt:variant>
        <vt:lpwstr>_Toc294526463</vt:lpwstr>
      </vt:variant>
      <vt:variant>
        <vt:i4>1769520</vt:i4>
      </vt:variant>
      <vt:variant>
        <vt:i4>71</vt:i4>
      </vt:variant>
      <vt:variant>
        <vt:i4>0</vt:i4>
      </vt:variant>
      <vt:variant>
        <vt:i4>5</vt:i4>
      </vt:variant>
      <vt:variant>
        <vt:lpwstr/>
      </vt:variant>
      <vt:variant>
        <vt:lpwstr>_Toc294526462</vt:lpwstr>
      </vt:variant>
      <vt:variant>
        <vt:i4>1769520</vt:i4>
      </vt:variant>
      <vt:variant>
        <vt:i4>65</vt:i4>
      </vt:variant>
      <vt:variant>
        <vt:i4>0</vt:i4>
      </vt:variant>
      <vt:variant>
        <vt:i4>5</vt:i4>
      </vt:variant>
      <vt:variant>
        <vt:lpwstr/>
      </vt:variant>
      <vt:variant>
        <vt:lpwstr>_Toc294526461</vt:lpwstr>
      </vt:variant>
      <vt:variant>
        <vt:i4>1769520</vt:i4>
      </vt:variant>
      <vt:variant>
        <vt:i4>62</vt:i4>
      </vt:variant>
      <vt:variant>
        <vt:i4>0</vt:i4>
      </vt:variant>
      <vt:variant>
        <vt:i4>5</vt:i4>
      </vt:variant>
      <vt:variant>
        <vt:lpwstr/>
      </vt:variant>
      <vt:variant>
        <vt:lpwstr>_Toc294526460</vt:lpwstr>
      </vt:variant>
      <vt:variant>
        <vt:i4>1572912</vt:i4>
      </vt:variant>
      <vt:variant>
        <vt:i4>59</vt:i4>
      </vt:variant>
      <vt:variant>
        <vt:i4>0</vt:i4>
      </vt:variant>
      <vt:variant>
        <vt:i4>5</vt:i4>
      </vt:variant>
      <vt:variant>
        <vt:lpwstr/>
      </vt:variant>
      <vt:variant>
        <vt:lpwstr>_Toc294526459</vt:lpwstr>
      </vt:variant>
      <vt:variant>
        <vt:i4>1572912</vt:i4>
      </vt:variant>
      <vt:variant>
        <vt:i4>56</vt:i4>
      </vt:variant>
      <vt:variant>
        <vt:i4>0</vt:i4>
      </vt:variant>
      <vt:variant>
        <vt:i4>5</vt:i4>
      </vt:variant>
      <vt:variant>
        <vt:lpwstr/>
      </vt:variant>
      <vt:variant>
        <vt:lpwstr>_Toc294526458</vt:lpwstr>
      </vt:variant>
      <vt:variant>
        <vt:i4>1572912</vt:i4>
      </vt:variant>
      <vt:variant>
        <vt:i4>50</vt:i4>
      </vt:variant>
      <vt:variant>
        <vt:i4>0</vt:i4>
      </vt:variant>
      <vt:variant>
        <vt:i4>5</vt:i4>
      </vt:variant>
      <vt:variant>
        <vt:lpwstr/>
      </vt:variant>
      <vt:variant>
        <vt:lpwstr>_Toc294526457</vt:lpwstr>
      </vt:variant>
      <vt:variant>
        <vt:i4>1572912</vt:i4>
      </vt:variant>
      <vt:variant>
        <vt:i4>44</vt:i4>
      </vt:variant>
      <vt:variant>
        <vt:i4>0</vt:i4>
      </vt:variant>
      <vt:variant>
        <vt:i4>5</vt:i4>
      </vt:variant>
      <vt:variant>
        <vt:lpwstr/>
      </vt:variant>
      <vt:variant>
        <vt:lpwstr>_Toc294526456</vt:lpwstr>
      </vt:variant>
      <vt:variant>
        <vt:i4>1572912</vt:i4>
      </vt:variant>
      <vt:variant>
        <vt:i4>41</vt:i4>
      </vt:variant>
      <vt:variant>
        <vt:i4>0</vt:i4>
      </vt:variant>
      <vt:variant>
        <vt:i4>5</vt:i4>
      </vt:variant>
      <vt:variant>
        <vt:lpwstr/>
      </vt:variant>
      <vt:variant>
        <vt:lpwstr>_Toc294526454</vt:lpwstr>
      </vt:variant>
      <vt:variant>
        <vt:i4>1572912</vt:i4>
      </vt:variant>
      <vt:variant>
        <vt:i4>35</vt:i4>
      </vt:variant>
      <vt:variant>
        <vt:i4>0</vt:i4>
      </vt:variant>
      <vt:variant>
        <vt:i4>5</vt:i4>
      </vt:variant>
      <vt:variant>
        <vt:lpwstr/>
      </vt:variant>
      <vt:variant>
        <vt:lpwstr>_Toc294526453</vt:lpwstr>
      </vt:variant>
      <vt:variant>
        <vt:i4>1572912</vt:i4>
      </vt:variant>
      <vt:variant>
        <vt:i4>29</vt:i4>
      </vt:variant>
      <vt:variant>
        <vt:i4>0</vt:i4>
      </vt:variant>
      <vt:variant>
        <vt:i4>5</vt:i4>
      </vt:variant>
      <vt:variant>
        <vt:lpwstr/>
      </vt:variant>
      <vt:variant>
        <vt:lpwstr>_Toc294526452</vt:lpwstr>
      </vt:variant>
      <vt:variant>
        <vt:i4>1572912</vt:i4>
      </vt:variant>
      <vt:variant>
        <vt:i4>23</vt:i4>
      </vt:variant>
      <vt:variant>
        <vt:i4>0</vt:i4>
      </vt:variant>
      <vt:variant>
        <vt:i4>5</vt:i4>
      </vt:variant>
      <vt:variant>
        <vt:lpwstr/>
      </vt:variant>
      <vt:variant>
        <vt:lpwstr>_Toc294526451</vt:lpwstr>
      </vt:variant>
      <vt:variant>
        <vt:i4>1572912</vt:i4>
      </vt:variant>
      <vt:variant>
        <vt:i4>20</vt:i4>
      </vt:variant>
      <vt:variant>
        <vt:i4>0</vt:i4>
      </vt:variant>
      <vt:variant>
        <vt:i4>5</vt:i4>
      </vt:variant>
      <vt:variant>
        <vt:lpwstr/>
      </vt:variant>
      <vt:variant>
        <vt:lpwstr>_Toc294526450</vt:lpwstr>
      </vt:variant>
      <vt:variant>
        <vt:i4>1638448</vt:i4>
      </vt:variant>
      <vt:variant>
        <vt:i4>17</vt:i4>
      </vt:variant>
      <vt:variant>
        <vt:i4>0</vt:i4>
      </vt:variant>
      <vt:variant>
        <vt:i4>5</vt:i4>
      </vt:variant>
      <vt:variant>
        <vt:lpwstr/>
      </vt:variant>
      <vt:variant>
        <vt:lpwstr>_Toc294526449</vt:lpwstr>
      </vt:variant>
      <vt:variant>
        <vt:i4>1638448</vt:i4>
      </vt:variant>
      <vt:variant>
        <vt:i4>14</vt:i4>
      </vt:variant>
      <vt:variant>
        <vt:i4>0</vt:i4>
      </vt:variant>
      <vt:variant>
        <vt:i4>5</vt:i4>
      </vt:variant>
      <vt:variant>
        <vt:lpwstr/>
      </vt:variant>
      <vt:variant>
        <vt:lpwstr>_Toc294526448</vt:lpwstr>
      </vt:variant>
      <vt:variant>
        <vt:i4>1638448</vt:i4>
      </vt:variant>
      <vt:variant>
        <vt:i4>11</vt:i4>
      </vt:variant>
      <vt:variant>
        <vt:i4>0</vt:i4>
      </vt:variant>
      <vt:variant>
        <vt:i4>5</vt:i4>
      </vt:variant>
      <vt:variant>
        <vt:lpwstr/>
      </vt:variant>
      <vt:variant>
        <vt:lpwstr>_Toc294526447</vt:lpwstr>
      </vt:variant>
      <vt:variant>
        <vt:i4>1638448</vt:i4>
      </vt:variant>
      <vt:variant>
        <vt:i4>8</vt:i4>
      </vt:variant>
      <vt:variant>
        <vt:i4>0</vt:i4>
      </vt:variant>
      <vt:variant>
        <vt:i4>5</vt:i4>
      </vt:variant>
      <vt:variant>
        <vt:lpwstr/>
      </vt:variant>
      <vt:variant>
        <vt:lpwstr>_Toc294526446</vt:lpwstr>
      </vt:variant>
      <vt:variant>
        <vt:i4>1638448</vt:i4>
      </vt:variant>
      <vt:variant>
        <vt:i4>5</vt:i4>
      </vt:variant>
      <vt:variant>
        <vt:i4>0</vt:i4>
      </vt:variant>
      <vt:variant>
        <vt:i4>5</vt:i4>
      </vt:variant>
      <vt:variant>
        <vt:lpwstr/>
      </vt:variant>
      <vt:variant>
        <vt:lpwstr>_Toc294526445</vt:lpwstr>
      </vt:variant>
      <vt:variant>
        <vt:i4>1638448</vt:i4>
      </vt:variant>
      <vt:variant>
        <vt:i4>2</vt:i4>
      </vt:variant>
      <vt:variant>
        <vt:i4>0</vt:i4>
      </vt:variant>
      <vt:variant>
        <vt:i4>5</vt:i4>
      </vt:variant>
      <vt:variant>
        <vt:lpwstr/>
      </vt:variant>
      <vt:variant>
        <vt:lpwstr>_Toc294526444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T6_Course Specifications_10_6_2017</dc:title>
  <dc:creator>Ian Allen</dc:creator>
  <cp:lastModifiedBy>Hassan</cp:lastModifiedBy>
  <cp:revision>4</cp:revision>
  <cp:lastPrinted>2020-04-23T14:47:00Z</cp:lastPrinted>
  <dcterms:created xsi:type="dcterms:W3CDTF">2021-01-03T08:46:00Z</dcterms:created>
  <dcterms:modified xsi:type="dcterms:W3CDTF">2021-01-03T09:39:00Z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0x0101005973D513407A2343BB0FC819A206E910</vt:lpwstr>
  </property>
</Properties>
</file>