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Heading3"/>
        <w:bidi/>
        <w:jc w:val="left"/>
        <w:rPr>
          <w:rFonts w:asciiTheme="majorBidi" w:hAnsiTheme="majorBidi" w:cstheme="majorBidi"/>
          <w:szCs w:val="32"/>
        </w:rPr>
      </w:pPr>
    </w:p>
    <w:p w14:paraId="40F1D4A9" w14:textId="77777777" w:rsidR="004E7612" w:rsidRPr="00563347" w:rsidRDefault="004E7612" w:rsidP="00416FE2">
      <w:pPr>
        <w:pStyle w:val="Heading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100C80C0" w:rsidR="00BB0DC2" w:rsidRPr="00860167" w:rsidRDefault="00B04BCF" w:rsidP="00416FE2">
            <w:pPr>
              <w:bidi/>
              <w:rPr>
                <w:rFonts w:asciiTheme="majorBidi" w:hAnsiTheme="majorBidi" w:cstheme="majorBidi"/>
                <w:b/>
                <w:bCs/>
                <w:sz w:val="30"/>
                <w:szCs w:val="30"/>
              </w:rPr>
            </w:pPr>
            <w:r w:rsidRPr="00860167">
              <w:rPr>
                <w:rFonts w:asciiTheme="majorBidi" w:hAnsiTheme="majorBidi" w:cstheme="majorBidi" w:hint="cs"/>
                <w:b/>
                <w:bCs/>
                <w:sz w:val="30"/>
                <w:szCs w:val="30"/>
                <w:rtl/>
              </w:rPr>
              <w:t>نظم التشغيل</w:t>
            </w:r>
          </w:p>
        </w:tc>
      </w:tr>
      <w:tr w:rsidR="0027521F" w:rsidRPr="005D2DDD" w14:paraId="28DDC292" w14:textId="77777777" w:rsidTr="000B5619">
        <w:trPr>
          <w:trHeight w:val="506"/>
        </w:trPr>
        <w:tc>
          <w:tcPr>
            <w:tcW w:w="1367" w:type="pct"/>
            <w:shd w:val="clear" w:color="auto" w:fill="DBE5F1" w:themeFill="accent1"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DBE5F1" w:themeFill="accent1" w:themeFillTint="33"/>
            <w:vAlign w:val="center"/>
          </w:tcPr>
          <w:p w14:paraId="25CC4773" w14:textId="6DA8F801" w:rsidR="0027521F" w:rsidRPr="005D2DDD" w:rsidRDefault="00B04BCF" w:rsidP="00416FE2">
            <w:pPr>
              <w:bidi/>
              <w:rPr>
                <w:rFonts w:asciiTheme="majorBidi" w:hAnsiTheme="majorBidi" w:cstheme="majorBidi"/>
                <w:b/>
                <w:bCs/>
                <w:sz w:val="30"/>
                <w:szCs w:val="30"/>
              </w:rPr>
            </w:pPr>
            <w:r w:rsidRPr="00860167">
              <w:rPr>
                <w:rFonts w:asciiTheme="majorBidi" w:hAnsiTheme="majorBidi" w:cstheme="majorBidi" w:hint="cs"/>
                <w:b/>
                <w:bCs/>
                <w:sz w:val="30"/>
                <w:szCs w:val="30"/>
                <w:rtl/>
              </w:rPr>
              <w:t>123 حاسب</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3FCC5AFA" w:rsidR="0027521F" w:rsidRPr="005D2DDD" w:rsidRDefault="00B04BCF" w:rsidP="00416FE2">
            <w:pPr>
              <w:bidi/>
              <w:rPr>
                <w:rFonts w:asciiTheme="majorBidi" w:hAnsiTheme="majorBidi" w:cstheme="majorBidi"/>
                <w:b/>
                <w:bCs/>
                <w:sz w:val="30"/>
                <w:szCs w:val="30"/>
              </w:rPr>
            </w:pPr>
            <w:r>
              <w:rPr>
                <w:rFonts w:asciiTheme="majorBidi" w:hAnsiTheme="majorBidi" w:cstheme="majorBidi" w:hint="cs"/>
                <w:b/>
                <w:bCs/>
                <w:sz w:val="30"/>
                <w:szCs w:val="30"/>
                <w:rtl/>
              </w:rPr>
              <w:t>الدبلوم المشارك</w:t>
            </w:r>
          </w:p>
        </w:tc>
      </w:tr>
      <w:tr w:rsidR="0027521F" w:rsidRPr="005D2DDD" w14:paraId="4FA7F15C" w14:textId="77777777" w:rsidTr="000B5619">
        <w:trPr>
          <w:trHeight w:val="506"/>
        </w:trPr>
        <w:tc>
          <w:tcPr>
            <w:tcW w:w="1367" w:type="pct"/>
            <w:shd w:val="clear" w:color="auto" w:fill="DBE5F1" w:themeFill="accent1"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DBE5F1" w:themeFill="accent1" w:themeFillTint="33"/>
            <w:vAlign w:val="center"/>
          </w:tcPr>
          <w:p w14:paraId="52317D7C" w14:textId="77A33E43" w:rsidR="0027521F" w:rsidRPr="005D2DDD" w:rsidRDefault="00B04BCF" w:rsidP="00416FE2">
            <w:pPr>
              <w:bidi/>
              <w:rPr>
                <w:rFonts w:asciiTheme="majorBidi" w:hAnsiTheme="majorBidi" w:cstheme="majorBidi"/>
                <w:b/>
                <w:bCs/>
                <w:sz w:val="30"/>
                <w:szCs w:val="30"/>
                <w:lang w:bidi="ar-EG"/>
              </w:rPr>
            </w:pPr>
            <w:r>
              <w:rPr>
                <w:rFonts w:asciiTheme="majorBidi" w:hAnsiTheme="majorBidi" w:cstheme="majorBidi" w:hint="cs"/>
                <w:b/>
                <w:bCs/>
                <w:sz w:val="30"/>
                <w:szCs w:val="30"/>
                <w:rtl/>
                <w:lang w:bidi="ar-EG"/>
              </w:rPr>
              <w:t>علوم الحاسب</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12EE21D5" w:rsidR="00DA5A4C" w:rsidRPr="005D2DDD" w:rsidRDefault="00B04BCF" w:rsidP="00416FE2">
            <w:pPr>
              <w:bidi/>
              <w:rPr>
                <w:rFonts w:asciiTheme="majorBidi" w:hAnsiTheme="majorBidi" w:cstheme="majorBidi"/>
                <w:b/>
                <w:bCs/>
                <w:sz w:val="30"/>
                <w:szCs w:val="30"/>
              </w:rPr>
            </w:pPr>
            <w:r>
              <w:rPr>
                <w:rFonts w:asciiTheme="majorBidi" w:hAnsiTheme="majorBidi" w:cstheme="majorBidi" w:hint="cs"/>
                <w:b/>
                <w:bCs/>
                <w:sz w:val="30"/>
                <w:szCs w:val="30"/>
                <w:rtl/>
              </w:rPr>
              <w:t>المجتمع بالدوادمي</w:t>
            </w:r>
          </w:p>
        </w:tc>
      </w:tr>
      <w:tr w:rsidR="0027521F" w:rsidRPr="005D2DDD" w14:paraId="7A91500C" w14:textId="77777777" w:rsidTr="000B5619">
        <w:trPr>
          <w:trHeight w:val="506"/>
        </w:trPr>
        <w:tc>
          <w:tcPr>
            <w:tcW w:w="1367" w:type="pct"/>
            <w:shd w:val="clear" w:color="auto" w:fill="DBE5F1" w:themeFill="accent1"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63AA980C" w:rsidR="0027521F" w:rsidRPr="005D2DDD" w:rsidRDefault="00B04BCF" w:rsidP="00416FE2">
            <w:pPr>
              <w:bidi/>
              <w:rPr>
                <w:rFonts w:asciiTheme="majorBidi" w:hAnsiTheme="majorBidi" w:cstheme="majorBidi"/>
                <w:b/>
                <w:bCs/>
                <w:sz w:val="30"/>
                <w:szCs w:val="30"/>
              </w:rPr>
            </w:pPr>
            <w:r>
              <w:rPr>
                <w:rFonts w:asciiTheme="majorBidi" w:hAnsiTheme="majorBidi" w:cstheme="majorBidi" w:hint="cs"/>
                <w:b/>
                <w:bCs/>
                <w:sz w:val="30"/>
                <w:szCs w:val="30"/>
                <w:rtl/>
              </w:rPr>
              <w:t>جامعة شقراء</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TOC1"/>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565E8D" w:rsidP="00416FE2">
          <w:pPr>
            <w:pStyle w:val="TOC1"/>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565E8D" w:rsidP="00416FE2">
          <w:pPr>
            <w:pStyle w:val="TOC1"/>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565E8D" w:rsidP="00416FE2">
          <w:pPr>
            <w:pStyle w:val="TOC1"/>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565E8D" w:rsidP="00416FE2">
          <w:pPr>
            <w:pStyle w:val="TOC1"/>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565E8D" w:rsidP="00416FE2">
          <w:pPr>
            <w:pStyle w:val="TOC1"/>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565E8D" w:rsidP="00416FE2">
          <w:pPr>
            <w:pStyle w:val="TOC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565E8D" w:rsidP="00416FE2">
          <w:pPr>
            <w:pStyle w:val="TOC1"/>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565E8D" w:rsidP="00416FE2">
          <w:pPr>
            <w:pStyle w:val="TOC1"/>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Heading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4"/>
        <w:gridCol w:w="703"/>
        <w:gridCol w:w="868"/>
        <w:gridCol w:w="48"/>
        <w:gridCol w:w="207"/>
        <w:gridCol w:w="173"/>
        <w:gridCol w:w="359"/>
        <w:gridCol w:w="506"/>
        <w:gridCol w:w="267"/>
        <w:gridCol w:w="686"/>
        <w:gridCol w:w="267"/>
        <w:gridCol w:w="198"/>
        <w:gridCol w:w="431"/>
        <w:gridCol w:w="359"/>
        <w:gridCol w:w="1982"/>
        <w:gridCol w:w="267"/>
        <w:gridCol w:w="1786"/>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702C5ADF" w:rsidR="00807FAF" w:rsidRPr="003302F2" w:rsidRDefault="00186D14" w:rsidP="00416FE2">
            <w:pPr>
              <w:bidi/>
              <w:rPr>
                <w:rFonts w:asciiTheme="majorBidi" w:hAnsiTheme="majorBidi" w:cstheme="majorBidi"/>
                <w:b/>
                <w:bCs/>
                <w:rtl/>
                <w:lang w:bidi="ar-EG"/>
              </w:rPr>
            </w:pPr>
            <w:r>
              <w:rPr>
                <w:rFonts w:asciiTheme="majorBidi" w:hAnsiTheme="majorBidi" w:cstheme="majorBidi" w:hint="cs"/>
                <w:b/>
                <w:bCs/>
                <w:rtl/>
                <w:lang w:bidi="ar-EG"/>
              </w:rPr>
              <w:t>3</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3EF6CDE3" w:rsidR="00A506A9" w:rsidRPr="005D2DDD" w:rsidRDefault="00B04BCF" w:rsidP="00416FE2">
            <w:pPr>
              <w:bidi/>
              <w:rPr>
                <w:rFonts w:asciiTheme="majorBidi" w:hAnsiTheme="majorBidi" w:cstheme="majorBidi"/>
                <w:b/>
                <w:bCs/>
              </w:rPr>
            </w:pPr>
            <w:r>
              <w:rPr>
                <w:rFonts w:ascii="Arial" w:hAnsi="Arial" w:cs="Arial" w:hint="cs"/>
                <w:b/>
                <w:szCs w:val="26"/>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1D454FF7" w:rsidR="005C6B5C" w:rsidRPr="005D2DDD" w:rsidRDefault="00B04BCF" w:rsidP="00416FE2">
            <w:pPr>
              <w:bidi/>
              <w:rPr>
                <w:rFonts w:asciiTheme="majorBidi" w:hAnsiTheme="majorBidi" w:cstheme="majorBidi"/>
                <w:b/>
                <w:bCs/>
                <w:lang w:bidi="ar-EG"/>
              </w:rPr>
            </w:pPr>
            <w:r>
              <w:rPr>
                <w:rFonts w:ascii="Arial" w:hAnsi="Arial" w:cs="Arial" w:hint="cs"/>
                <w:b/>
                <w:szCs w:val="26"/>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052AD472" w14:textId="77777777" w:rsidR="00B04BCF"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B04BCF">
              <w:rPr>
                <w:rFonts w:asciiTheme="majorBidi" w:hAnsiTheme="majorBidi" w:cstheme="majorBidi" w:hint="cs"/>
                <w:b/>
                <w:bCs/>
                <w:rtl/>
                <w:lang w:bidi="ar-EG"/>
              </w:rPr>
              <w:t xml:space="preserve">: </w:t>
            </w:r>
          </w:p>
          <w:p w14:paraId="4E828D73" w14:textId="5724D488" w:rsidR="00C537CB" w:rsidRPr="003302F2" w:rsidRDefault="00B04BCF" w:rsidP="00B04BCF">
            <w:pPr>
              <w:bidi/>
              <w:rPr>
                <w:rFonts w:asciiTheme="majorBidi" w:hAnsiTheme="majorBidi" w:cstheme="majorBidi"/>
                <w:b/>
                <w:bCs/>
                <w:rtl/>
                <w:lang w:bidi="ar-EG"/>
              </w:rPr>
            </w:pPr>
            <w:r>
              <w:rPr>
                <w:rFonts w:asciiTheme="majorBidi" w:hAnsiTheme="majorBidi" w:cstheme="majorBidi" w:hint="cs"/>
                <w:b/>
                <w:bCs/>
                <w:rtl/>
                <w:lang w:bidi="ar-EG"/>
              </w:rPr>
              <w:t>المستوى الثاني</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860167">
        <w:trPr>
          <w:trHeight w:val="871"/>
          <w:jc w:val="center"/>
        </w:trPr>
        <w:tc>
          <w:tcPr>
            <w:tcW w:w="5000" w:type="pct"/>
            <w:gridSpan w:val="17"/>
            <w:tcBorders>
              <w:top w:val="single" w:sz="8" w:space="0" w:color="auto"/>
            </w:tcBorders>
          </w:tcPr>
          <w:p w14:paraId="77AEE28A" w14:textId="69AD42BC"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00B04BCF">
              <w:rPr>
                <w:rFonts w:asciiTheme="majorBidi" w:hAnsiTheme="majorBidi" w:cstheme="majorBidi"/>
                <w:b/>
                <w:bCs/>
                <w:sz w:val="26"/>
                <w:szCs w:val="26"/>
                <w:rtl/>
                <w:lang w:bidi="ar-EG"/>
              </w:rPr>
              <w:t>. المتطلبات السابقة لهذا المقرر</w:t>
            </w:r>
            <w:r w:rsidR="00B04BCF">
              <w:rPr>
                <w:rFonts w:asciiTheme="majorBidi" w:hAnsiTheme="majorBidi" w:cstheme="majorBidi" w:hint="cs"/>
                <w:b/>
                <w:bCs/>
                <w:sz w:val="26"/>
                <w:szCs w:val="26"/>
                <w:rtl/>
                <w:lang w:bidi="ar-EG"/>
              </w:rPr>
              <w:t>:</w:t>
            </w:r>
          </w:p>
          <w:p w14:paraId="0B35C87D" w14:textId="6ED02C40" w:rsidR="00550C20" w:rsidRPr="003302F2" w:rsidRDefault="00B04BCF" w:rsidP="00416FE2">
            <w:pPr>
              <w:bidi/>
              <w:rPr>
                <w:rFonts w:asciiTheme="majorBidi" w:hAnsiTheme="majorBidi" w:cstheme="majorBidi"/>
              </w:rPr>
            </w:pPr>
            <w:r w:rsidRPr="006C22D7">
              <w:rPr>
                <w:rFonts w:hint="cs"/>
                <w:b/>
                <w:sz w:val="28"/>
                <w:szCs w:val="28"/>
                <w:rtl/>
              </w:rPr>
              <w:t xml:space="preserve">مبادئ الحاسب وتقنية المعلومات </w:t>
            </w:r>
            <w:r w:rsidRPr="006C22D7">
              <w:rPr>
                <w:b/>
                <w:sz w:val="28"/>
                <w:szCs w:val="28"/>
                <w:rtl/>
              </w:rPr>
              <w:t>–</w:t>
            </w:r>
            <w:r w:rsidRPr="006C22D7">
              <w:rPr>
                <w:rFonts w:hint="cs"/>
                <w:b/>
                <w:sz w:val="28"/>
                <w:szCs w:val="28"/>
                <w:rtl/>
              </w:rPr>
              <w:t xml:space="preserve"> 110 حسر</w:t>
            </w: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55D98DF2"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ال</w:t>
            </w:r>
            <w:r w:rsidR="00B04BCF">
              <w:rPr>
                <w:rFonts w:asciiTheme="majorBidi" w:hAnsiTheme="majorBidi" w:cstheme="majorBidi"/>
                <w:b/>
                <w:bCs/>
                <w:sz w:val="26"/>
                <w:szCs w:val="26"/>
                <w:rtl/>
                <w:lang w:bidi="ar-EG"/>
              </w:rPr>
              <w:t>متطلبات المتزامنة مع هذا المقرر</w:t>
            </w:r>
            <w:r w:rsidR="00B04BCF">
              <w:rPr>
                <w:rFonts w:asciiTheme="majorBidi" w:hAnsiTheme="majorBidi" w:cstheme="majorBidi" w:hint="cs"/>
                <w:b/>
                <w:bCs/>
                <w:sz w:val="26"/>
                <w:szCs w:val="26"/>
                <w:rtl/>
                <w:lang w:bidi="ar-EG"/>
              </w:rPr>
              <w:t>:</w:t>
            </w:r>
          </w:p>
        </w:tc>
      </w:tr>
      <w:tr w:rsidR="00DA55B2" w:rsidRPr="005D2DDD" w14:paraId="797AD407" w14:textId="77777777" w:rsidTr="005C735D">
        <w:trPr>
          <w:jc w:val="center"/>
        </w:trPr>
        <w:tc>
          <w:tcPr>
            <w:tcW w:w="5000" w:type="pct"/>
            <w:gridSpan w:val="17"/>
            <w:tcBorders>
              <w:top w:val="nil"/>
            </w:tcBorders>
          </w:tcPr>
          <w:p w14:paraId="37227309" w14:textId="7FB36AB6" w:rsidR="00DA55B2" w:rsidRDefault="00B04BCF" w:rsidP="00416FE2">
            <w:pPr>
              <w:bidi/>
              <w:rPr>
                <w:rFonts w:asciiTheme="majorBidi" w:hAnsiTheme="majorBidi" w:cstheme="majorBidi"/>
              </w:rPr>
            </w:pPr>
            <w:r>
              <w:rPr>
                <w:rFonts w:asciiTheme="majorBidi" w:hAnsiTheme="majorBidi" w:cstheme="majorBidi" w:hint="cs"/>
                <w:rtl/>
              </w:rPr>
              <w:t>لا يوجد</w:t>
            </w: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NoSpacing"/>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2393FD80" w:rsidR="00D47214" w:rsidRPr="005D2DDD" w:rsidRDefault="00F42FB0" w:rsidP="00416FE2">
            <w:pPr>
              <w:bidi/>
              <w:jc w:val="center"/>
              <w:rPr>
                <w:rFonts w:asciiTheme="majorBidi" w:hAnsiTheme="majorBidi" w:cstheme="majorBidi"/>
              </w:rPr>
            </w:pPr>
            <w:r>
              <w:rPr>
                <w:rFonts w:asciiTheme="majorBidi" w:hAnsiTheme="majorBidi" w:cstheme="majorBidi" w:hint="cs"/>
                <w:rtl/>
              </w:rPr>
              <w:t>60</w:t>
            </w:r>
          </w:p>
        </w:tc>
        <w:tc>
          <w:tcPr>
            <w:tcW w:w="2404" w:type="dxa"/>
            <w:tcBorders>
              <w:top w:val="single" w:sz="8" w:space="0" w:color="auto"/>
              <w:left w:val="single" w:sz="8" w:space="0" w:color="auto"/>
              <w:bottom w:val="dashSmallGap" w:sz="4" w:space="0" w:color="auto"/>
            </w:tcBorders>
            <w:vAlign w:val="center"/>
          </w:tcPr>
          <w:p w14:paraId="744B2E44" w14:textId="259205B6" w:rsidR="00D47214" w:rsidRPr="005D2DDD" w:rsidRDefault="00F42FB0" w:rsidP="00416FE2">
            <w:pPr>
              <w:bidi/>
              <w:jc w:val="center"/>
              <w:rPr>
                <w:rFonts w:asciiTheme="majorBidi" w:hAnsiTheme="majorBidi" w:cstheme="majorBidi"/>
              </w:rPr>
            </w:pPr>
            <w:r>
              <w:rPr>
                <w:rFonts w:asciiTheme="majorBidi" w:hAnsiTheme="majorBidi" w:cstheme="majorBidi" w:hint="cs"/>
                <w:rtl/>
              </w:rPr>
              <w:t>100%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77777777" w:rsidR="00D47214" w:rsidRPr="005D2DDD" w:rsidRDefault="00D47214" w:rsidP="00416FE2">
            <w:pPr>
              <w:bidi/>
              <w:jc w:val="center"/>
              <w:rPr>
                <w:rFonts w:asciiTheme="majorBidi" w:hAnsiTheme="majorBidi" w:cstheme="majorBidi"/>
              </w:rPr>
            </w:pP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77777777" w:rsidR="00D47214" w:rsidRPr="005D2DDD" w:rsidRDefault="00D47214" w:rsidP="00416FE2">
            <w:pPr>
              <w:bidi/>
              <w:jc w:val="center"/>
              <w:rPr>
                <w:rFonts w:asciiTheme="majorBidi" w:hAnsiTheme="majorBidi" w:cstheme="majorBidi"/>
              </w:rPr>
            </w:pP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TableGrid"/>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6DF1CB31" w:rsidR="00026BDF" w:rsidRPr="000274EF" w:rsidRDefault="00F42FB0" w:rsidP="00F42FB0">
            <w:pPr>
              <w:bidi/>
              <w:jc w:val="center"/>
              <w:rPr>
                <w:rFonts w:asciiTheme="majorBidi" w:hAnsiTheme="majorBidi" w:cstheme="majorBidi"/>
                <w:rtl/>
                <w:lang w:bidi="ar-EG"/>
              </w:rPr>
            </w:pPr>
            <w:r>
              <w:rPr>
                <w:rFonts w:asciiTheme="majorBidi" w:hAnsiTheme="majorBidi" w:cstheme="majorBidi" w:hint="cs"/>
                <w:rtl/>
                <w:lang w:bidi="ar-EG"/>
              </w:rPr>
              <w:t>30</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00CF9DA" w:rsidR="00026BDF" w:rsidRPr="000274EF" w:rsidRDefault="00F42FB0" w:rsidP="00F42FB0">
            <w:pPr>
              <w:bidi/>
              <w:jc w:val="center"/>
              <w:rPr>
                <w:rFonts w:asciiTheme="majorBidi" w:hAnsiTheme="majorBidi" w:cstheme="majorBidi"/>
                <w:rtl/>
                <w:lang w:bidi="ar-EG"/>
              </w:rPr>
            </w:pPr>
            <w:r>
              <w:rPr>
                <w:rFonts w:asciiTheme="majorBidi" w:hAnsiTheme="majorBidi" w:cstheme="majorBidi" w:hint="cs"/>
                <w:rtl/>
                <w:lang w:bidi="ar-EG"/>
              </w:rPr>
              <w:t>30</w:t>
            </w: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416FE2">
            <w:pPr>
              <w:bidi/>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416FE2">
            <w:pPr>
              <w:bidi/>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3CDA257E" w:rsidR="00026BDF" w:rsidRPr="000274EF" w:rsidRDefault="00F42FB0" w:rsidP="00F42FB0">
            <w:pPr>
              <w:bidi/>
              <w:jc w:val="center"/>
              <w:rPr>
                <w:rFonts w:asciiTheme="majorBidi" w:hAnsiTheme="majorBidi" w:cstheme="majorBidi"/>
                <w:rtl/>
                <w:lang w:bidi="ar-EG"/>
              </w:rPr>
            </w:pPr>
            <w:r>
              <w:rPr>
                <w:rFonts w:asciiTheme="majorBidi" w:hAnsiTheme="majorBidi" w:cstheme="majorBidi" w:hint="cs"/>
                <w:rtl/>
                <w:lang w:bidi="ar-EG"/>
              </w:rPr>
              <w:t>60</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Heading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TableGrid"/>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Heading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BB6CA10" w14:textId="77777777" w:rsidR="00192987" w:rsidRDefault="00192987" w:rsidP="00416FE2">
            <w:pPr>
              <w:bidi/>
              <w:rPr>
                <w:rtl/>
              </w:rPr>
            </w:pPr>
          </w:p>
          <w:p w14:paraId="72D97E3A" w14:textId="3776D0CA" w:rsidR="00673AFD" w:rsidRPr="00192987" w:rsidRDefault="00F42FB0" w:rsidP="00AE3DE2">
            <w:pPr>
              <w:bidi/>
              <w:rPr>
                <w:rtl/>
              </w:rPr>
            </w:pPr>
            <w:r>
              <w:rPr>
                <w:rFonts w:hint="cs"/>
                <w:b/>
                <w:rtl/>
              </w:rPr>
              <w:t>استخدام خادم مركزي في المعمل أو الكلية مع شبكة. حيث يتم فتح حساب لكل طالب على الخادم والتطبيق من أي جهاز في المعمل أو الكلية أو حتى من البيت.</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Heading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B68A3B6" w14:textId="70CE46F4" w:rsidR="00AA1554" w:rsidRDefault="00925C06" w:rsidP="00416FE2">
            <w:pPr>
              <w:bidi/>
              <w:spacing w:line="276" w:lineRule="auto"/>
              <w:jc w:val="lowKashida"/>
              <w:rPr>
                <w:rFonts w:asciiTheme="majorBidi" w:hAnsiTheme="majorBidi" w:cstheme="majorBidi"/>
              </w:rPr>
            </w:pPr>
            <w:r w:rsidRPr="00641836">
              <w:rPr>
                <w:rFonts w:cs="KacstBook" w:hint="cs"/>
                <w:b/>
                <w:sz w:val="26"/>
                <w:szCs w:val="26"/>
                <w:rtl/>
                <w:lang w:val="en-AU"/>
              </w:rPr>
              <w:t>يهدف هذا المقرر بعد الإحاطة بمضامينه الى تمكين الطالب من أن يكون قادراً على الآت</w:t>
            </w:r>
            <w:r>
              <w:rPr>
                <w:rFonts w:cs="KacstBook" w:hint="cs"/>
                <w:b/>
                <w:sz w:val="26"/>
                <w:szCs w:val="26"/>
                <w:rtl/>
                <w:lang w:val="en-AU"/>
              </w:rPr>
              <w:t>ي</w:t>
            </w:r>
            <w:r w:rsidRPr="00641836">
              <w:rPr>
                <w:rFonts w:cs="KacstBook" w:hint="cs"/>
                <w:b/>
                <w:sz w:val="26"/>
                <w:szCs w:val="26"/>
                <w:rtl/>
                <w:lang w:val="en-AU"/>
              </w:rPr>
              <w:t>:</w:t>
            </w:r>
          </w:p>
          <w:p w14:paraId="1FA0A5D3" w14:textId="77777777" w:rsidR="00925C06" w:rsidRPr="00640E02"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التعريف ببنية نظام الحاسب </w:t>
            </w:r>
            <w:r w:rsidRPr="00640E02">
              <w:rPr>
                <w:rFonts w:ascii="Traditional Arabic" w:hAnsi="Traditional Arabic" w:cs="Traditional Arabic"/>
                <w:sz w:val="28"/>
                <w:szCs w:val="28"/>
              </w:rPr>
              <w:t>Computer System Structure</w:t>
            </w:r>
            <w:r w:rsidRPr="00640E02">
              <w:rPr>
                <w:rFonts w:ascii="Traditional Arabic" w:hAnsi="Traditional Arabic" w:cs="Traditional Arabic"/>
                <w:sz w:val="28"/>
                <w:szCs w:val="28"/>
                <w:rtl/>
              </w:rPr>
              <w:t>.</w:t>
            </w:r>
          </w:p>
          <w:p w14:paraId="690B12D5" w14:textId="77777777" w:rsidR="00925C06"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التعريف بإدارة العملية </w:t>
            </w:r>
            <w:r w:rsidRPr="00640E02">
              <w:rPr>
                <w:rFonts w:ascii="Traditional Arabic" w:hAnsi="Traditional Arabic" w:cs="Traditional Arabic"/>
                <w:sz w:val="28"/>
                <w:szCs w:val="28"/>
              </w:rPr>
              <w:t>Process Management</w:t>
            </w:r>
            <w:r w:rsidRPr="00640E02">
              <w:rPr>
                <w:rFonts w:ascii="Traditional Arabic" w:hAnsi="Traditional Arabic" w:cs="Traditional Arabic"/>
                <w:sz w:val="28"/>
                <w:szCs w:val="28"/>
                <w:rtl/>
              </w:rPr>
              <w:t>.</w:t>
            </w:r>
          </w:p>
          <w:p w14:paraId="273A3E54" w14:textId="77777777" w:rsidR="00807FAF" w:rsidRDefault="00925C06" w:rsidP="00925C06">
            <w:pPr>
              <w:pStyle w:val="ListParagraph"/>
              <w:numPr>
                <w:ilvl w:val="0"/>
                <w:numId w:val="6"/>
              </w:numPr>
              <w:bidi/>
              <w:rPr>
                <w:rFonts w:ascii="Traditional Arabic" w:hAnsi="Traditional Arabic" w:cs="Traditional Arabic"/>
                <w:sz w:val="28"/>
                <w:szCs w:val="28"/>
              </w:rPr>
            </w:pPr>
            <w:r w:rsidRPr="00925C06">
              <w:rPr>
                <w:rFonts w:ascii="Traditional Arabic" w:hAnsi="Traditional Arabic" w:cs="Traditional Arabic"/>
                <w:sz w:val="28"/>
                <w:szCs w:val="28"/>
                <w:rtl/>
              </w:rPr>
              <w:t xml:space="preserve">التعريف بإدارة الذاكرة </w:t>
            </w:r>
            <w:r w:rsidRPr="00925C06">
              <w:rPr>
                <w:rFonts w:ascii="Traditional Arabic" w:hAnsi="Traditional Arabic" w:cs="Traditional Arabic"/>
                <w:sz w:val="28"/>
                <w:szCs w:val="28"/>
              </w:rPr>
              <w:t>Memory Management</w:t>
            </w:r>
            <w:r w:rsidRPr="00925C06">
              <w:rPr>
                <w:rFonts w:ascii="Traditional Arabic" w:hAnsi="Traditional Arabic" w:cs="Traditional Arabic"/>
                <w:sz w:val="28"/>
                <w:szCs w:val="28"/>
                <w:rtl/>
              </w:rPr>
              <w:t>.</w:t>
            </w:r>
          </w:p>
          <w:p w14:paraId="0075E952" w14:textId="77777777" w:rsidR="00925C06" w:rsidRPr="00640E02"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التعريف بإدارة أجهزة الدخل والخرج </w:t>
            </w:r>
            <w:r w:rsidRPr="00640E02">
              <w:rPr>
                <w:rFonts w:ascii="Traditional Arabic" w:hAnsi="Traditional Arabic" w:cs="Traditional Arabic"/>
                <w:sz w:val="28"/>
                <w:szCs w:val="28"/>
              </w:rPr>
              <w:t>I/O management</w:t>
            </w:r>
            <w:r w:rsidRPr="00640E02">
              <w:rPr>
                <w:rFonts w:ascii="Traditional Arabic" w:hAnsi="Traditional Arabic" w:cs="Traditional Arabic"/>
                <w:sz w:val="28"/>
                <w:szCs w:val="28"/>
                <w:rtl/>
              </w:rPr>
              <w:t>.</w:t>
            </w:r>
          </w:p>
          <w:p w14:paraId="4684A93C" w14:textId="77777777" w:rsidR="00925C06" w:rsidRPr="00640E02"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التعريف بنظام الملفات </w:t>
            </w:r>
            <w:r w:rsidRPr="00640E02">
              <w:rPr>
                <w:rFonts w:ascii="Traditional Arabic" w:hAnsi="Traditional Arabic" w:cs="Traditional Arabic"/>
                <w:sz w:val="28"/>
                <w:szCs w:val="28"/>
              </w:rPr>
              <w:t>File System</w:t>
            </w:r>
            <w:r w:rsidRPr="00640E02">
              <w:rPr>
                <w:rFonts w:ascii="Traditional Arabic" w:hAnsi="Traditional Arabic" w:cs="Traditional Arabic"/>
                <w:sz w:val="28"/>
                <w:szCs w:val="28"/>
                <w:rtl/>
              </w:rPr>
              <w:t>.</w:t>
            </w:r>
          </w:p>
          <w:p w14:paraId="6A5D3059" w14:textId="77777777" w:rsidR="00925C06" w:rsidRPr="00640E02"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التعريف بنظام التشغيل لينكس </w:t>
            </w:r>
            <w:r w:rsidRPr="00640E02">
              <w:rPr>
                <w:rFonts w:ascii="Traditional Arabic" w:hAnsi="Traditional Arabic" w:cs="Traditional Arabic"/>
                <w:sz w:val="28"/>
                <w:szCs w:val="28"/>
              </w:rPr>
              <w:t>Linux Operating System</w:t>
            </w:r>
            <w:r w:rsidRPr="00640E02">
              <w:rPr>
                <w:rFonts w:ascii="Traditional Arabic" w:hAnsi="Traditional Arabic" w:cs="Traditional Arabic"/>
                <w:sz w:val="28"/>
                <w:szCs w:val="28"/>
                <w:rtl/>
              </w:rPr>
              <w:t>.</w:t>
            </w:r>
          </w:p>
          <w:p w14:paraId="09DC25A5" w14:textId="1414AB90" w:rsidR="00925C06" w:rsidRPr="00925C06" w:rsidRDefault="00925C06" w:rsidP="00925C06">
            <w:pPr>
              <w:pStyle w:val="ListParagraph"/>
              <w:numPr>
                <w:ilvl w:val="0"/>
                <w:numId w:val="6"/>
              </w:numPr>
              <w:bidi/>
              <w:rPr>
                <w:rFonts w:ascii="Traditional Arabic" w:hAnsi="Traditional Arabic" w:cs="Traditional Arabic"/>
                <w:sz w:val="28"/>
                <w:szCs w:val="28"/>
              </w:rPr>
            </w:pPr>
            <w:r w:rsidRPr="00640E02">
              <w:rPr>
                <w:rFonts w:ascii="Traditional Arabic" w:hAnsi="Traditional Arabic" w:cs="Traditional Arabic"/>
                <w:sz w:val="28"/>
                <w:szCs w:val="28"/>
                <w:rtl/>
              </w:rPr>
              <w:t xml:space="preserve">التزويد بمهارات العمل على نظام التشغيل ويندوز </w:t>
            </w:r>
            <w:r>
              <w:rPr>
                <w:rFonts w:ascii="Traditional Arabic" w:hAnsi="Traditional Arabic" w:cs="Traditional Arabic"/>
                <w:sz w:val="28"/>
                <w:szCs w:val="28"/>
              </w:rPr>
              <w:t>Windows</w:t>
            </w:r>
            <w:r>
              <w:rPr>
                <w:rFonts w:ascii="Traditional Arabic" w:hAnsi="Traditional Arabic" w:cs="Traditional Arabic" w:hint="cs"/>
                <w:sz w:val="28"/>
                <w:szCs w:val="28"/>
                <w:rtl/>
              </w:rPr>
              <w:t xml:space="preserve"> وك</w:t>
            </w:r>
            <w:r w:rsidRPr="00640E02">
              <w:rPr>
                <w:rFonts w:ascii="Traditional Arabic" w:hAnsi="Traditional Arabic" w:cs="Traditional Arabic"/>
                <w:sz w:val="28"/>
                <w:szCs w:val="28"/>
                <w:rtl/>
              </w:rPr>
              <w:t xml:space="preserve">ذلك </w:t>
            </w:r>
            <w:r>
              <w:rPr>
                <w:rFonts w:ascii="Traditional Arabic" w:hAnsi="Traditional Arabic" w:cs="Traditional Arabic" w:hint="cs"/>
                <w:sz w:val="28"/>
                <w:szCs w:val="28"/>
                <w:rtl/>
              </w:rPr>
              <w:t xml:space="preserve">نظام التشغيل </w:t>
            </w:r>
            <w:r w:rsidRPr="00640E02">
              <w:rPr>
                <w:rFonts w:ascii="Traditional Arabic" w:hAnsi="Traditional Arabic" w:cs="Traditional Arabic"/>
                <w:sz w:val="28"/>
                <w:szCs w:val="28"/>
                <w:rtl/>
              </w:rPr>
              <w:t>لينكس</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Linux</w:t>
            </w:r>
            <w:r w:rsidRPr="00640E02">
              <w:rPr>
                <w:rFonts w:ascii="Traditional Arabic" w:hAnsi="Traditional Arabic" w:cs="Traditional Arabic"/>
                <w:sz w:val="28"/>
                <w:szCs w:val="28"/>
                <w:rtl/>
              </w:rPr>
              <w:t>.</w:t>
            </w:r>
          </w:p>
        </w:tc>
      </w:tr>
    </w:tbl>
    <w:p w14:paraId="05711FF0" w14:textId="4CD03797" w:rsidR="00BD2CF4" w:rsidRPr="005D2DDD" w:rsidRDefault="006F5B3C" w:rsidP="00416FE2">
      <w:pPr>
        <w:pStyle w:val="Heading2"/>
        <w:rPr>
          <w:rtl/>
        </w:rPr>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TableGrid"/>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0B5619">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0B5619">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E910E8" w:rsidRPr="005D2DDD" w14:paraId="30EFBBC8" w14:textId="1E8B614E" w:rsidTr="00860167">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E910E8" w:rsidRPr="00B4292A" w:rsidRDefault="00E910E8" w:rsidP="00E910E8">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5B0658A4" w:rsidR="00E910E8" w:rsidRPr="00B4292A" w:rsidRDefault="00860167" w:rsidP="00860167">
            <w:pPr>
              <w:bidi/>
              <w:jc w:val="lowKashida"/>
              <w:rPr>
                <w:rFonts w:asciiTheme="majorBidi" w:hAnsiTheme="majorBidi" w:cstheme="majorBidi"/>
              </w:rPr>
            </w:pPr>
            <w:r>
              <w:rPr>
                <w:rFonts w:hint="cs"/>
                <w:rtl/>
              </w:rPr>
              <w:t xml:space="preserve">التعرف على </w:t>
            </w:r>
            <w:r w:rsidR="00E910E8">
              <w:rPr>
                <w:rFonts w:hint="cs"/>
                <w:rtl/>
              </w:rPr>
              <w:t xml:space="preserve">أنظمة التشغيل </w:t>
            </w:r>
            <w:r>
              <w:rPr>
                <w:rFonts w:hint="cs"/>
                <w:rtl/>
              </w:rPr>
              <w:t>و</w:t>
            </w:r>
            <w:r w:rsidR="00E910E8">
              <w:rPr>
                <w:rFonts w:hint="cs"/>
                <w:rtl/>
              </w:rPr>
              <w:t>مكوناتها.</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6420B531" w14:textId="6138483C" w:rsidR="00E910E8" w:rsidRPr="00AC0FC9" w:rsidRDefault="00AC0FC9" w:rsidP="00E910E8">
            <w:pPr>
              <w:bidi/>
              <w:jc w:val="center"/>
              <w:rPr>
                <w:rFonts w:asciiTheme="majorBidi" w:hAnsiTheme="majorBidi" w:cstheme="majorBidi"/>
                <w:rtl/>
                <w:lang w:val="tr-TR"/>
              </w:rPr>
            </w:pPr>
            <w:r w:rsidRPr="00860167">
              <w:rPr>
                <w:rFonts w:asciiTheme="majorBidi" w:hAnsiTheme="majorBidi" w:cstheme="majorBidi" w:hint="cs"/>
                <w:vertAlign w:val="superscript"/>
                <w:rtl/>
                <w:lang w:val="tr-TR"/>
              </w:rPr>
              <w:t>ع</w:t>
            </w:r>
            <w:r w:rsidRPr="00860167">
              <w:rPr>
                <w:rFonts w:asciiTheme="majorBidi" w:hAnsiTheme="majorBidi" w:cstheme="majorBidi" w:hint="cs"/>
                <w:vertAlign w:val="subscript"/>
                <w:rtl/>
                <w:lang w:val="tr-TR"/>
              </w:rPr>
              <w:t>1</w:t>
            </w:r>
          </w:p>
        </w:tc>
      </w:tr>
      <w:tr w:rsidR="00E910E8" w:rsidRPr="005D2DDD" w14:paraId="3806A3EC" w14:textId="55D3FA0F" w:rsidTr="00860167">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E910E8" w:rsidRPr="00B4292A" w:rsidRDefault="00E910E8" w:rsidP="00E910E8">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787D96B8" w:rsidR="00E910E8" w:rsidRPr="00B4292A" w:rsidRDefault="00860167" w:rsidP="00E910E8">
            <w:pPr>
              <w:bidi/>
              <w:jc w:val="lowKashida"/>
              <w:rPr>
                <w:rFonts w:asciiTheme="majorBidi" w:hAnsiTheme="majorBidi" w:cstheme="majorBidi"/>
                <w:rtl/>
              </w:rPr>
            </w:pPr>
            <w:r>
              <w:rPr>
                <w:rFonts w:hint="cs"/>
                <w:rtl/>
              </w:rPr>
              <w:t>التعرف</w:t>
            </w:r>
            <w:r w:rsidR="00E910E8">
              <w:rPr>
                <w:rFonts w:hint="cs"/>
                <w:rtl/>
              </w:rPr>
              <w:t xml:space="preserve"> على العمليات التي تحدث في نظام التشغيل </w:t>
            </w:r>
            <w:r w:rsidR="00E910E8">
              <w:t>OS</w:t>
            </w:r>
            <w:r w:rsidR="00E910E8">
              <w:rPr>
                <w:rFonts w:hint="cs"/>
                <w:rtl/>
              </w:rPr>
              <w:t>.</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402CE272" w14:textId="1E1DB28E" w:rsidR="00E910E8" w:rsidRPr="00922506" w:rsidRDefault="00922506" w:rsidP="00860167">
            <w:pPr>
              <w:bidi/>
              <w:jc w:val="center"/>
              <w:rPr>
                <w:rFonts w:asciiTheme="majorBidi" w:hAnsiTheme="majorBidi" w:cstheme="majorBidi"/>
                <w:rtl/>
                <w:lang w:val="tr-TR"/>
              </w:rPr>
            </w:pPr>
            <w:r w:rsidRPr="008A0648">
              <w:rPr>
                <w:rFonts w:asciiTheme="majorBidi" w:hAnsiTheme="majorBidi" w:cstheme="majorBidi" w:hint="cs"/>
                <w:vertAlign w:val="superscript"/>
                <w:rtl/>
                <w:lang w:val="tr-TR"/>
              </w:rPr>
              <w:t>ع</w:t>
            </w:r>
            <w:r w:rsidRPr="00860167">
              <w:rPr>
                <w:rFonts w:asciiTheme="majorBidi" w:hAnsiTheme="majorBidi" w:cstheme="majorBidi" w:hint="cs"/>
                <w:vertAlign w:val="subscript"/>
                <w:rtl/>
                <w:lang w:val="tr-TR"/>
              </w:rPr>
              <w:t>1</w:t>
            </w:r>
            <w:r w:rsidR="00860167">
              <w:rPr>
                <w:rFonts w:asciiTheme="majorBidi" w:hAnsiTheme="majorBidi" w:cstheme="majorBidi" w:hint="cs"/>
                <w:vertAlign w:val="subscript"/>
                <w:rtl/>
                <w:lang w:val="tr-TR"/>
              </w:rPr>
              <w:t xml:space="preserve"> </w:t>
            </w:r>
            <w:r w:rsidR="00860167" w:rsidRPr="008A0648">
              <w:rPr>
                <w:rFonts w:asciiTheme="majorBidi" w:hAnsiTheme="majorBidi" w:cstheme="majorBidi" w:hint="cs"/>
                <w:vertAlign w:val="superscript"/>
                <w:rtl/>
                <w:lang w:val="tr-TR"/>
              </w:rPr>
              <w:t>ع</w:t>
            </w:r>
            <w:r w:rsidR="00860167">
              <w:rPr>
                <w:rFonts w:asciiTheme="majorBidi" w:hAnsiTheme="majorBidi" w:cstheme="majorBidi" w:hint="cs"/>
                <w:vertAlign w:val="subscript"/>
                <w:rtl/>
                <w:lang w:val="tr-TR"/>
              </w:rPr>
              <w:t>4</w:t>
            </w:r>
          </w:p>
        </w:tc>
      </w:tr>
      <w:tr w:rsidR="00E910E8" w:rsidRPr="005D2DDD" w14:paraId="13D49104" w14:textId="14F816D1" w:rsidTr="00860167">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E910E8" w:rsidRPr="00B4292A" w:rsidRDefault="00E910E8" w:rsidP="00E910E8">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72198C0" w14:textId="558F0308" w:rsidR="00E910E8" w:rsidRPr="00B4292A" w:rsidRDefault="00860167" w:rsidP="00E910E8">
            <w:pPr>
              <w:bidi/>
              <w:jc w:val="lowKashida"/>
              <w:rPr>
                <w:rFonts w:asciiTheme="majorBidi" w:hAnsiTheme="majorBidi" w:cstheme="majorBidi"/>
              </w:rPr>
            </w:pPr>
            <w:r>
              <w:rPr>
                <w:rFonts w:hint="cs"/>
                <w:rtl/>
              </w:rPr>
              <w:t>التعرف</w:t>
            </w:r>
            <w:r w:rsidR="00E910E8">
              <w:rPr>
                <w:rFonts w:hint="cs"/>
                <w:rtl/>
              </w:rPr>
              <w:t xml:space="preserve"> على</w:t>
            </w:r>
            <w:r>
              <w:rPr>
                <w:rFonts w:hint="cs"/>
                <w:rtl/>
              </w:rPr>
              <w:t xml:space="preserve"> آلية</w:t>
            </w:r>
            <w:r w:rsidR="00E910E8">
              <w:rPr>
                <w:rFonts w:hint="cs"/>
                <w:rtl/>
              </w:rPr>
              <w:t xml:space="preserve"> تنفيذ العمليات.</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0C901CE1" w14:textId="52F6BD9B" w:rsidR="00E910E8" w:rsidRPr="00922506" w:rsidRDefault="00922506" w:rsidP="00AE3DE2">
            <w:pPr>
              <w:bidi/>
              <w:jc w:val="center"/>
              <w:rPr>
                <w:rFonts w:asciiTheme="majorBidi" w:hAnsiTheme="majorBidi" w:cstheme="majorBidi"/>
                <w:rtl/>
                <w:lang w:val="tr-TR"/>
              </w:rPr>
            </w:pPr>
            <w:r w:rsidRPr="008A0648">
              <w:rPr>
                <w:rFonts w:asciiTheme="majorBidi" w:hAnsiTheme="majorBidi" w:cstheme="majorBidi" w:hint="cs"/>
                <w:vertAlign w:val="superscript"/>
                <w:rtl/>
                <w:lang w:val="tr-TR"/>
              </w:rPr>
              <w:t>ع</w:t>
            </w:r>
            <w:r w:rsidRPr="00860167">
              <w:rPr>
                <w:rFonts w:asciiTheme="majorBidi" w:hAnsiTheme="majorBidi" w:cstheme="majorBidi" w:hint="cs"/>
                <w:vertAlign w:val="subscript"/>
                <w:rtl/>
                <w:lang w:val="tr-TR"/>
              </w:rPr>
              <w:t>1</w:t>
            </w:r>
            <w:r w:rsidR="00860167" w:rsidRPr="00860167">
              <w:rPr>
                <w:rFonts w:asciiTheme="majorBidi" w:hAnsiTheme="majorBidi" w:cstheme="majorBidi" w:hint="cs"/>
                <w:rtl/>
                <w:lang w:val="tr-TR"/>
              </w:rPr>
              <w:t xml:space="preserve"> </w:t>
            </w:r>
            <w:r w:rsidR="00860167" w:rsidRPr="008A0648">
              <w:rPr>
                <w:rFonts w:asciiTheme="majorBidi" w:hAnsiTheme="majorBidi" w:cstheme="majorBidi" w:hint="cs"/>
                <w:vertAlign w:val="superscript"/>
                <w:rtl/>
                <w:lang w:val="tr-TR"/>
              </w:rPr>
              <w:t>ع</w:t>
            </w:r>
            <w:r w:rsidR="00AE3DE2">
              <w:rPr>
                <w:rFonts w:asciiTheme="majorBidi" w:hAnsiTheme="majorBidi" w:cstheme="majorBidi" w:hint="cs"/>
                <w:vertAlign w:val="subscript"/>
                <w:rtl/>
                <w:lang w:val="tr-TR"/>
              </w:rPr>
              <w:t>7</w:t>
            </w:r>
          </w:p>
        </w:tc>
      </w:tr>
      <w:tr w:rsidR="00E910E8" w:rsidRPr="005D2DDD" w14:paraId="5F301D4E" w14:textId="0FB0AC1F" w:rsidTr="00860167">
        <w:tc>
          <w:tcPr>
            <w:tcW w:w="603" w:type="dxa"/>
            <w:tcBorders>
              <w:top w:val="dashSmallGap" w:sz="4" w:space="0" w:color="auto"/>
              <w:left w:val="single" w:sz="12" w:space="0" w:color="auto"/>
              <w:bottom w:val="single" w:sz="8" w:space="0" w:color="auto"/>
              <w:right w:val="single" w:sz="8" w:space="0" w:color="auto"/>
            </w:tcBorders>
          </w:tcPr>
          <w:p w14:paraId="28E9A245" w14:textId="43DE0782" w:rsidR="00E910E8" w:rsidRPr="00B4292A" w:rsidRDefault="00E910E8" w:rsidP="00E910E8">
            <w:pPr>
              <w:bidi/>
              <w:rPr>
                <w:rFonts w:asciiTheme="majorBidi" w:hAnsiTheme="majorBidi" w:cstheme="majorBidi"/>
                <w:rtl/>
              </w:rPr>
            </w:pPr>
            <w:r w:rsidRPr="00B4292A">
              <w:rPr>
                <w:rFonts w:asciiTheme="majorBidi" w:hAnsiTheme="majorBidi" w:cstheme="majorBidi"/>
              </w:rPr>
              <w:t>1.</w:t>
            </w:r>
            <w:r>
              <w:rPr>
                <w:rFonts w:asciiTheme="majorBidi" w:hAnsiTheme="majorBidi" w:cstheme="majorBidi"/>
              </w:rPr>
              <w:t>4</w:t>
            </w:r>
          </w:p>
        </w:tc>
        <w:tc>
          <w:tcPr>
            <w:tcW w:w="7341" w:type="dxa"/>
            <w:tcBorders>
              <w:top w:val="dashSmallGap" w:sz="4" w:space="0" w:color="auto"/>
              <w:left w:val="single" w:sz="8" w:space="0" w:color="auto"/>
              <w:bottom w:val="single" w:sz="8" w:space="0" w:color="auto"/>
            </w:tcBorders>
          </w:tcPr>
          <w:p w14:paraId="3A530E14" w14:textId="5C3132F9" w:rsidR="00E910E8" w:rsidRPr="00B4292A" w:rsidRDefault="00860167" w:rsidP="00E910E8">
            <w:pPr>
              <w:bidi/>
              <w:jc w:val="lowKashida"/>
              <w:rPr>
                <w:rFonts w:asciiTheme="majorBidi" w:hAnsiTheme="majorBidi" w:cstheme="majorBidi"/>
              </w:rPr>
            </w:pPr>
            <w:r>
              <w:rPr>
                <w:rFonts w:hint="cs"/>
                <w:rtl/>
              </w:rPr>
              <w:t>وصف</w:t>
            </w:r>
            <w:r w:rsidR="00E910E8">
              <w:rPr>
                <w:rFonts w:hint="cs"/>
                <w:rtl/>
              </w:rPr>
              <w:t xml:space="preserve"> المشاكل وطرق حلها في نظام التشغيل </w:t>
            </w:r>
            <w:r w:rsidR="00E910E8">
              <w:t>OS</w:t>
            </w:r>
            <w:r w:rsidR="00E910E8">
              <w:rPr>
                <w:rFonts w:hint="cs"/>
                <w:rtl/>
              </w:rPr>
              <w:t>.</w:t>
            </w:r>
          </w:p>
        </w:tc>
        <w:tc>
          <w:tcPr>
            <w:tcW w:w="1627" w:type="dxa"/>
            <w:tcBorders>
              <w:top w:val="dashSmallGap" w:sz="4" w:space="0" w:color="auto"/>
              <w:left w:val="single" w:sz="8" w:space="0" w:color="auto"/>
              <w:bottom w:val="single" w:sz="8" w:space="0" w:color="auto"/>
              <w:right w:val="single" w:sz="12" w:space="0" w:color="auto"/>
            </w:tcBorders>
            <w:vAlign w:val="center"/>
          </w:tcPr>
          <w:p w14:paraId="07C7E693" w14:textId="5849D9C6" w:rsidR="00E910E8" w:rsidRPr="00605B3B" w:rsidRDefault="00605B3B" w:rsidP="00E910E8">
            <w:pPr>
              <w:bidi/>
              <w:jc w:val="center"/>
              <w:rPr>
                <w:rFonts w:asciiTheme="majorBidi" w:hAnsiTheme="majorBidi" w:cstheme="majorBidi"/>
                <w:rtl/>
                <w:lang w:val="tr-TR"/>
              </w:rPr>
            </w:pPr>
            <w:r w:rsidRPr="008A0648">
              <w:rPr>
                <w:rFonts w:asciiTheme="majorBidi" w:hAnsiTheme="majorBidi" w:cstheme="majorBidi" w:hint="cs"/>
                <w:vertAlign w:val="superscript"/>
                <w:rtl/>
                <w:lang w:val="tr-TR"/>
              </w:rPr>
              <w:t>ع</w:t>
            </w:r>
            <w:r w:rsidRPr="00860167">
              <w:rPr>
                <w:rFonts w:asciiTheme="majorBidi" w:hAnsiTheme="majorBidi" w:cstheme="majorBidi" w:hint="cs"/>
                <w:vertAlign w:val="subscript"/>
                <w:rtl/>
                <w:lang w:val="tr-TR"/>
              </w:rPr>
              <w:t>4</w:t>
            </w:r>
          </w:p>
        </w:tc>
      </w:tr>
      <w:tr w:rsidR="00416FE2" w:rsidRPr="005D2DDD" w14:paraId="5B2A5FFD" w14:textId="77777777" w:rsidTr="000B5619">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E939D1" w:rsidRPr="005D2DDD" w14:paraId="45236895" w14:textId="1AE5498E" w:rsidTr="00860167">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E939D1" w:rsidRPr="00B4292A" w:rsidRDefault="00E939D1" w:rsidP="00E939D1">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0EC076D3" w:rsidR="00E939D1" w:rsidRPr="00B4292A" w:rsidRDefault="00860167" w:rsidP="00860167">
            <w:pPr>
              <w:bidi/>
              <w:jc w:val="lowKashida"/>
              <w:rPr>
                <w:rFonts w:asciiTheme="majorBidi" w:hAnsiTheme="majorBidi" w:cstheme="majorBidi"/>
                <w:rtl/>
              </w:rPr>
            </w:pPr>
            <w:r>
              <w:rPr>
                <w:rFonts w:hint="cs"/>
                <w:rtl/>
              </w:rPr>
              <w:t>القدرة على التعامل مع</w:t>
            </w:r>
            <w:r w:rsidR="00E939D1">
              <w:rPr>
                <w:rFonts w:hint="cs"/>
                <w:rtl/>
              </w:rPr>
              <w:t xml:space="preserve"> أنظمة التشغيل.</w:t>
            </w:r>
          </w:p>
        </w:tc>
        <w:tc>
          <w:tcPr>
            <w:tcW w:w="1627" w:type="dxa"/>
            <w:tcBorders>
              <w:top w:val="dashSmallGap" w:sz="4" w:space="0" w:color="auto"/>
              <w:left w:val="single" w:sz="8" w:space="0" w:color="auto"/>
              <w:bottom w:val="single" w:sz="12" w:space="0" w:color="auto"/>
              <w:right w:val="single" w:sz="12" w:space="0" w:color="auto"/>
            </w:tcBorders>
            <w:vAlign w:val="center"/>
          </w:tcPr>
          <w:p w14:paraId="6943903E" w14:textId="35DA4B27" w:rsidR="00E939D1" w:rsidRPr="00B4292A" w:rsidRDefault="009A26C6" w:rsidP="00E939D1">
            <w:pPr>
              <w:bidi/>
              <w:jc w:val="center"/>
              <w:rPr>
                <w:rFonts w:asciiTheme="majorBidi" w:hAnsiTheme="majorBidi" w:cstheme="majorBidi"/>
              </w:rPr>
            </w:pPr>
            <w:r w:rsidRPr="00860167">
              <w:rPr>
                <w:rFonts w:asciiTheme="majorBidi" w:hAnsiTheme="majorBidi" w:cstheme="majorBidi" w:hint="cs"/>
                <w:vertAlign w:val="superscript"/>
                <w:rtl/>
              </w:rPr>
              <w:t>م</w:t>
            </w:r>
            <w:r w:rsidR="00595749" w:rsidRPr="00860167">
              <w:rPr>
                <w:rFonts w:asciiTheme="majorBidi" w:hAnsiTheme="majorBidi" w:cstheme="majorBidi" w:hint="cs"/>
                <w:vertAlign w:val="subscript"/>
                <w:rtl/>
              </w:rPr>
              <w:t>1</w:t>
            </w:r>
            <w:r w:rsidR="0056779C">
              <w:rPr>
                <w:rFonts w:asciiTheme="majorBidi" w:hAnsiTheme="majorBidi" w:cstheme="majorBidi" w:hint="cs"/>
                <w:rtl/>
              </w:rPr>
              <w:t>،</w:t>
            </w:r>
            <w:r w:rsidR="0056779C" w:rsidRPr="00860167">
              <w:rPr>
                <w:rFonts w:asciiTheme="majorBidi" w:hAnsiTheme="majorBidi" w:cstheme="majorBidi" w:hint="cs"/>
                <w:vertAlign w:val="superscript"/>
                <w:rtl/>
              </w:rPr>
              <w:t>م</w:t>
            </w:r>
            <w:r w:rsidR="0056779C" w:rsidRPr="00860167">
              <w:rPr>
                <w:rFonts w:asciiTheme="majorBidi" w:hAnsiTheme="majorBidi" w:cstheme="majorBidi" w:hint="cs"/>
                <w:vertAlign w:val="subscript"/>
                <w:rtl/>
              </w:rPr>
              <w:t>4</w:t>
            </w:r>
          </w:p>
        </w:tc>
      </w:tr>
      <w:tr w:rsidR="00E939D1" w:rsidRPr="005D2DDD" w14:paraId="597D1414" w14:textId="60019B8C" w:rsidTr="00860167">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E939D1" w:rsidRPr="00B4292A" w:rsidRDefault="00E939D1" w:rsidP="00E939D1">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672C880B" w:rsidR="00E939D1" w:rsidRPr="00B4292A" w:rsidRDefault="00860167" w:rsidP="00860167">
            <w:pPr>
              <w:bidi/>
              <w:jc w:val="lowKashida"/>
              <w:rPr>
                <w:rFonts w:asciiTheme="majorBidi" w:hAnsiTheme="majorBidi" w:cstheme="majorBidi"/>
              </w:rPr>
            </w:pPr>
            <w:r>
              <w:rPr>
                <w:rFonts w:hint="cs"/>
                <w:rtl/>
              </w:rPr>
              <w:t>القدرة على تحسين</w:t>
            </w:r>
            <w:r w:rsidR="00E939D1" w:rsidRPr="00A94755">
              <w:rPr>
                <w:rFonts w:hint="cs"/>
                <w:rtl/>
              </w:rPr>
              <w:t xml:space="preserve"> </w:t>
            </w:r>
            <w:r w:rsidR="00E939D1">
              <w:rPr>
                <w:rFonts w:hint="cs"/>
                <w:rtl/>
              </w:rPr>
              <w:t>آلية عمل نظم التشغيل.</w:t>
            </w:r>
          </w:p>
        </w:tc>
        <w:tc>
          <w:tcPr>
            <w:tcW w:w="1627" w:type="dxa"/>
            <w:tcBorders>
              <w:top w:val="dashSmallGap" w:sz="4" w:space="0" w:color="auto"/>
              <w:left w:val="single" w:sz="8" w:space="0" w:color="auto"/>
              <w:bottom w:val="single" w:sz="12" w:space="0" w:color="auto"/>
              <w:right w:val="single" w:sz="12" w:space="0" w:color="auto"/>
            </w:tcBorders>
            <w:vAlign w:val="center"/>
          </w:tcPr>
          <w:p w14:paraId="38B941D2" w14:textId="712690A0" w:rsidR="00E939D1" w:rsidRPr="00B4292A" w:rsidRDefault="009A26C6" w:rsidP="00E939D1">
            <w:pPr>
              <w:bidi/>
              <w:jc w:val="center"/>
              <w:rPr>
                <w:rFonts w:asciiTheme="majorBidi" w:hAnsiTheme="majorBidi" w:cstheme="majorBidi"/>
              </w:rPr>
            </w:pPr>
            <w:r w:rsidRPr="00860167">
              <w:rPr>
                <w:rFonts w:asciiTheme="majorBidi" w:hAnsiTheme="majorBidi" w:cstheme="majorBidi" w:hint="cs"/>
                <w:vertAlign w:val="superscript"/>
                <w:rtl/>
              </w:rPr>
              <w:t>م</w:t>
            </w:r>
            <w:r w:rsidRPr="00860167">
              <w:rPr>
                <w:rFonts w:asciiTheme="majorBidi" w:hAnsiTheme="majorBidi" w:cstheme="majorBidi" w:hint="cs"/>
                <w:vertAlign w:val="subscript"/>
                <w:rtl/>
              </w:rPr>
              <w:t>4</w:t>
            </w:r>
          </w:p>
        </w:tc>
      </w:tr>
      <w:tr w:rsidR="00DF1F2D" w:rsidRPr="005D2DDD" w14:paraId="16085D39" w14:textId="361EE7B6" w:rsidTr="00860167">
        <w:tc>
          <w:tcPr>
            <w:tcW w:w="603" w:type="dxa"/>
            <w:tcBorders>
              <w:top w:val="dashSmallGap" w:sz="4" w:space="0" w:color="auto"/>
              <w:left w:val="single" w:sz="12" w:space="0" w:color="auto"/>
              <w:bottom w:val="single" w:sz="12" w:space="0" w:color="auto"/>
              <w:right w:val="single" w:sz="8" w:space="0" w:color="auto"/>
            </w:tcBorders>
          </w:tcPr>
          <w:p w14:paraId="57024879" w14:textId="466D75BE" w:rsidR="00DF1F2D" w:rsidRPr="00B4292A" w:rsidRDefault="00DF1F2D" w:rsidP="00E939D1">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DA33508" w14:textId="15767D74" w:rsidR="00DF1F2D" w:rsidRPr="00B4292A" w:rsidRDefault="00DF1F2D" w:rsidP="00DF1F2D">
            <w:pPr>
              <w:bidi/>
              <w:jc w:val="lowKashida"/>
              <w:rPr>
                <w:rFonts w:asciiTheme="majorBidi" w:hAnsiTheme="majorBidi" w:cstheme="majorBidi"/>
              </w:rPr>
            </w:pPr>
            <w:r>
              <w:rPr>
                <w:rFonts w:hint="cs"/>
                <w:rtl/>
              </w:rPr>
              <w:t>القدرة على ايجاد اعطال أنظمة التشغيل وطرق الحل.</w:t>
            </w:r>
          </w:p>
        </w:tc>
        <w:tc>
          <w:tcPr>
            <w:tcW w:w="1627" w:type="dxa"/>
            <w:tcBorders>
              <w:top w:val="dashSmallGap" w:sz="4" w:space="0" w:color="auto"/>
              <w:left w:val="single" w:sz="8" w:space="0" w:color="auto"/>
              <w:bottom w:val="single" w:sz="12" w:space="0" w:color="auto"/>
              <w:right w:val="single" w:sz="12" w:space="0" w:color="auto"/>
            </w:tcBorders>
            <w:vAlign w:val="center"/>
          </w:tcPr>
          <w:p w14:paraId="5AAC0376" w14:textId="6BA1B63A" w:rsidR="00DF1F2D" w:rsidRPr="00B4292A" w:rsidRDefault="00DF1F2D" w:rsidP="00E939D1">
            <w:pPr>
              <w:bidi/>
              <w:jc w:val="center"/>
              <w:rPr>
                <w:rFonts w:asciiTheme="majorBidi" w:hAnsiTheme="majorBidi" w:cstheme="majorBidi"/>
              </w:rPr>
            </w:pPr>
            <w:r w:rsidRPr="00860167">
              <w:rPr>
                <w:rFonts w:asciiTheme="majorBidi" w:hAnsiTheme="majorBidi" w:cstheme="majorBidi" w:hint="cs"/>
                <w:vertAlign w:val="superscript"/>
                <w:rtl/>
              </w:rPr>
              <w:t>م</w:t>
            </w:r>
            <w:r w:rsidRPr="00860167">
              <w:rPr>
                <w:rFonts w:asciiTheme="majorBidi" w:hAnsiTheme="majorBidi" w:cstheme="majorBidi" w:hint="cs"/>
                <w:vertAlign w:val="subscript"/>
                <w:rtl/>
              </w:rPr>
              <w:t>4</w:t>
            </w:r>
          </w:p>
        </w:tc>
      </w:tr>
      <w:tr w:rsidR="00416FE2" w:rsidRPr="005D2DDD" w14:paraId="5946A00C" w14:textId="77777777" w:rsidTr="000B5619">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E939D1" w:rsidRPr="005D2DDD" w14:paraId="4504EDC6" w14:textId="3E38861C" w:rsidTr="00860167">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E939D1" w:rsidRPr="00B4292A" w:rsidRDefault="00E939D1" w:rsidP="00E939D1">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23878E47" w:rsidR="00E939D1" w:rsidRPr="00B4292A" w:rsidRDefault="00DF1F2D" w:rsidP="00DF1F2D">
            <w:pPr>
              <w:bidi/>
              <w:jc w:val="lowKashida"/>
              <w:rPr>
                <w:rFonts w:asciiTheme="majorBidi" w:hAnsiTheme="majorBidi" w:cstheme="majorBidi"/>
              </w:rPr>
            </w:pPr>
            <w:r>
              <w:rPr>
                <w:rFonts w:ascii="Arial" w:hAnsi="Arial" w:cs="Simplified Arabic" w:hint="cs"/>
                <w:rtl/>
              </w:rPr>
              <w:t>التعامل مع</w:t>
            </w:r>
            <w:r w:rsidR="00E939D1">
              <w:rPr>
                <w:rFonts w:ascii="Arial" w:hAnsi="Arial" w:cs="Simplified Arabic" w:hint="cs"/>
                <w:rtl/>
              </w:rPr>
              <w:t xml:space="preserve"> انظمة التشغيل </w:t>
            </w:r>
            <w:r>
              <w:rPr>
                <w:rFonts w:ascii="Arial" w:hAnsi="Arial" w:cs="Simplified Arabic" w:hint="cs"/>
                <w:rtl/>
              </w:rPr>
              <w:t>موثوقة المصدر</w:t>
            </w:r>
            <w:r w:rsidR="00E939D1">
              <w:rPr>
                <w:rFonts w:ascii="Arial" w:hAnsi="Arial" w:cs="Simplified Arabic" w:hint="cs"/>
                <w:rtl/>
              </w:rPr>
              <w:t>.</w:t>
            </w:r>
          </w:p>
        </w:tc>
        <w:tc>
          <w:tcPr>
            <w:tcW w:w="1627" w:type="dxa"/>
            <w:tcBorders>
              <w:top w:val="dashSmallGap" w:sz="4" w:space="0" w:color="auto"/>
              <w:left w:val="single" w:sz="8" w:space="0" w:color="auto"/>
              <w:bottom w:val="single" w:sz="12" w:space="0" w:color="auto"/>
              <w:right w:val="single" w:sz="12" w:space="0" w:color="auto"/>
            </w:tcBorders>
            <w:vAlign w:val="center"/>
          </w:tcPr>
          <w:p w14:paraId="197DB2D2" w14:textId="578641CB" w:rsidR="00E939D1" w:rsidRPr="00B4292A" w:rsidRDefault="00F24F3B" w:rsidP="00DF1F2D">
            <w:pPr>
              <w:bidi/>
              <w:jc w:val="center"/>
              <w:rPr>
                <w:rFonts w:asciiTheme="majorBidi" w:hAnsiTheme="majorBidi" w:cstheme="majorBidi"/>
              </w:rPr>
            </w:pPr>
            <w:r w:rsidRPr="008A0648">
              <w:rPr>
                <w:rFonts w:asciiTheme="majorBidi" w:hAnsiTheme="majorBidi" w:cstheme="majorBidi" w:hint="cs"/>
                <w:vertAlign w:val="superscript"/>
                <w:rtl/>
              </w:rPr>
              <w:t>ق</w:t>
            </w:r>
            <w:r w:rsidR="00DF1F2D" w:rsidRPr="00DF1F2D">
              <w:rPr>
                <w:rFonts w:asciiTheme="majorBidi" w:hAnsiTheme="majorBidi" w:cstheme="majorBidi" w:hint="cs"/>
                <w:vertAlign w:val="subscript"/>
                <w:rtl/>
              </w:rPr>
              <w:t>3</w:t>
            </w:r>
          </w:p>
        </w:tc>
      </w:tr>
      <w:tr w:rsidR="00E939D1" w:rsidRPr="005D2DDD" w14:paraId="0573E170" w14:textId="0641E32E" w:rsidTr="00860167">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E939D1" w:rsidRPr="00B4292A" w:rsidRDefault="00E939D1" w:rsidP="00E939D1">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787BA6F1" w:rsidR="00E939D1" w:rsidRPr="00B4292A" w:rsidRDefault="00DF1F2D" w:rsidP="00DF1F2D">
            <w:pPr>
              <w:bidi/>
              <w:jc w:val="lowKashida"/>
              <w:rPr>
                <w:rFonts w:asciiTheme="majorBidi" w:hAnsiTheme="majorBidi" w:cstheme="majorBidi"/>
              </w:rPr>
            </w:pPr>
            <w:r>
              <w:rPr>
                <w:rFonts w:ascii="Arial" w:hAnsi="Arial" w:cs="Simplified Arabic" w:hint="cs"/>
                <w:rtl/>
              </w:rPr>
              <w:t>آحترام المسؤولية المهنية والاخلاقية في التعامل مع أنظمة الحاسب والشبكات.</w:t>
            </w:r>
            <w:r w:rsidR="00E939D1">
              <w:rPr>
                <w:rFonts w:ascii="Arial" w:hAnsi="Arial" w:cs="Simplified Arabic" w:hint="cs"/>
                <w:rtl/>
              </w:rPr>
              <w:t xml:space="preserve"> </w:t>
            </w:r>
          </w:p>
        </w:tc>
        <w:tc>
          <w:tcPr>
            <w:tcW w:w="1627" w:type="dxa"/>
            <w:tcBorders>
              <w:top w:val="dashSmallGap" w:sz="4" w:space="0" w:color="auto"/>
              <w:left w:val="single" w:sz="8" w:space="0" w:color="auto"/>
              <w:bottom w:val="single" w:sz="12" w:space="0" w:color="auto"/>
              <w:right w:val="single" w:sz="12" w:space="0" w:color="auto"/>
            </w:tcBorders>
            <w:vAlign w:val="center"/>
          </w:tcPr>
          <w:p w14:paraId="28B51ABA" w14:textId="7FCDC111" w:rsidR="00E939D1" w:rsidRPr="006D4735" w:rsidRDefault="006D4735" w:rsidP="00DF1F2D">
            <w:pPr>
              <w:bidi/>
              <w:jc w:val="center"/>
              <w:rPr>
                <w:rFonts w:asciiTheme="majorBidi" w:hAnsiTheme="majorBidi" w:cstheme="majorBidi"/>
                <w:rtl/>
                <w:lang w:val="tr-TR"/>
              </w:rPr>
            </w:pPr>
            <w:r w:rsidRPr="008A0648">
              <w:rPr>
                <w:rFonts w:asciiTheme="majorBidi" w:hAnsiTheme="majorBidi" w:cstheme="majorBidi" w:hint="cs"/>
                <w:vertAlign w:val="superscript"/>
                <w:rtl/>
                <w:lang w:val="tr-TR"/>
              </w:rPr>
              <w:t>ق</w:t>
            </w:r>
            <w:r w:rsidR="00DF1F2D" w:rsidRPr="00DF1F2D">
              <w:rPr>
                <w:rFonts w:asciiTheme="majorBidi" w:hAnsiTheme="majorBidi" w:cstheme="majorBidi" w:hint="cs"/>
                <w:vertAlign w:val="subscript"/>
                <w:rtl/>
                <w:lang w:val="tr-TR"/>
              </w:rPr>
              <w:t>4</w:t>
            </w:r>
          </w:p>
        </w:tc>
      </w:tr>
      <w:bookmarkEnd w:id="12"/>
    </w:tbl>
    <w:p w14:paraId="41870ED7" w14:textId="77777777" w:rsidR="00741AEF" w:rsidRPr="00524059" w:rsidRDefault="00741AEF" w:rsidP="00416FE2">
      <w:pPr>
        <w:bidi/>
        <w:jc w:val="both"/>
        <w:rPr>
          <w:rFonts w:asciiTheme="majorBidi" w:hAnsiTheme="majorBidi" w:cstheme="majorBidi" w:hint="cs"/>
          <w:sz w:val="12"/>
          <w:szCs w:val="12"/>
          <w:rtl/>
        </w:rPr>
      </w:pPr>
    </w:p>
    <w:p w14:paraId="3F0E7F34" w14:textId="30E9BC2B" w:rsidR="0062544C" w:rsidRPr="00E40585" w:rsidRDefault="00F851F7" w:rsidP="00283B54">
      <w:pPr>
        <w:pStyle w:val="Heading1"/>
        <w:rPr>
          <w:lang w:bidi="ar-SA"/>
        </w:rPr>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83B54">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E939D1" w:rsidRPr="005D2DDD" w14:paraId="7A7D722A" w14:textId="77777777" w:rsidTr="00E939D1">
        <w:trPr>
          <w:jc w:val="center"/>
        </w:trPr>
        <w:tc>
          <w:tcPr>
            <w:tcW w:w="538" w:type="dxa"/>
            <w:tcBorders>
              <w:top w:val="single" w:sz="8" w:space="0" w:color="auto"/>
              <w:left w:val="single" w:sz="12" w:space="0" w:color="auto"/>
              <w:right w:val="single" w:sz="8" w:space="0" w:color="auto"/>
            </w:tcBorders>
            <w:vAlign w:val="center"/>
          </w:tcPr>
          <w:p w14:paraId="20E99279" w14:textId="7DC83358" w:rsidR="00E939D1" w:rsidRPr="00DE07AD" w:rsidRDefault="00E939D1" w:rsidP="00E939D1">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10091885" w14:textId="02E6ECA7" w:rsidR="00E939D1" w:rsidRDefault="00E939D1" w:rsidP="00E939D1">
            <w:pPr>
              <w:numPr>
                <w:ilvl w:val="0"/>
                <w:numId w:val="8"/>
              </w:numPr>
              <w:autoSpaceDE w:val="0"/>
              <w:autoSpaceDN w:val="0"/>
              <w:bidi/>
              <w:adjustRightInd w:val="0"/>
              <w:rPr>
                <w:rFonts w:ascii="Symbol" w:hAnsi="Symbol" w:cs="Symbol"/>
                <w:color w:val="000000"/>
                <w:sz w:val="19"/>
                <w:szCs w:val="19"/>
              </w:rPr>
            </w:pPr>
            <w:r>
              <w:rPr>
                <w:rFonts w:ascii="Symbol" w:hAnsi="Symbol" w:hint="cs"/>
                <w:color w:val="000000"/>
                <w:sz w:val="19"/>
                <w:szCs w:val="19"/>
                <w:rtl/>
              </w:rPr>
              <w:t>ما هو نظام التشغيل؟</w:t>
            </w:r>
            <w:r w:rsidR="00097ABE">
              <w:rPr>
                <w:rFonts w:asciiTheme="majorBidi" w:hAnsiTheme="majorBidi" w:cstheme="majorBidi"/>
                <w:sz w:val="20"/>
                <w:szCs w:val="20"/>
              </w:rPr>
              <w:t xml:space="preserve"> What is Operating System?</w:t>
            </w:r>
          </w:p>
          <w:p w14:paraId="47FE52F9" w14:textId="77777777" w:rsidR="00E939D1" w:rsidRPr="00030098" w:rsidRDefault="00E939D1" w:rsidP="00E939D1">
            <w:pPr>
              <w:numPr>
                <w:ilvl w:val="0"/>
                <w:numId w:val="8"/>
              </w:numPr>
              <w:autoSpaceDE w:val="0"/>
              <w:autoSpaceDN w:val="0"/>
              <w:bidi/>
              <w:adjustRightInd w:val="0"/>
              <w:rPr>
                <w:rFonts w:ascii="Symbol" w:hAnsi="Symbol" w:cs="Symbol"/>
                <w:color w:val="000000"/>
                <w:sz w:val="19"/>
                <w:szCs w:val="19"/>
              </w:rPr>
            </w:pPr>
            <w:r>
              <w:rPr>
                <w:rFonts w:ascii="Symbol" w:hAnsi="Symbol" w:hint="cs"/>
                <w:color w:val="000000"/>
                <w:sz w:val="19"/>
                <w:szCs w:val="19"/>
                <w:rtl/>
              </w:rPr>
              <w:t xml:space="preserve">أنظمة الحواسب الكبيرة </w:t>
            </w:r>
            <w:r>
              <w:rPr>
                <w:rFonts w:ascii="Traditional Arabic" w:hAnsi="Traditional Arabic" w:cs="Traditional Arabic"/>
                <w:color w:val="000000"/>
                <w:sz w:val="19"/>
                <w:szCs w:val="19"/>
              </w:rPr>
              <w:t>Mainframe Systems</w:t>
            </w:r>
          </w:p>
          <w:p w14:paraId="02C1FE31" w14:textId="77777777" w:rsidR="00E939D1" w:rsidRPr="00030098" w:rsidRDefault="00E939D1" w:rsidP="00E939D1">
            <w:pPr>
              <w:numPr>
                <w:ilvl w:val="0"/>
                <w:numId w:val="8"/>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أنظمة الحواسب الشخصية المكتبية </w:t>
            </w:r>
            <w:r>
              <w:rPr>
                <w:rFonts w:ascii="Traditional Arabic" w:hAnsi="Traditional Arabic" w:cs="Traditional Arabic"/>
                <w:color w:val="000000"/>
                <w:sz w:val="19"/>
                <w:szCs w:val="19"/>
              </w:rPr>
              <w:t>Desktop (PC) Systems</w:t>
            </w:r>
          </w:p>
          <w:p w14:paraId="67414835" w14:textId="77777777" w:rsidR="00E939D1" w:rsidRDefault="00E939D1" w:rsidP="00E939D1">
            <w:pPr>
              <w:numPr>
                <w:ilvl w:val="0"/>
                <w:numId w:val="8"/>
              </w:numPr>
              <w:autoSpaceDE w:val="0"/>
              <w:autoSpaceDN w:val="0"/>
              <w:bidi/>
              <w:adjustRightInd w:val="0"/>
              <w:rPr>
                <w:rFonts w:ascii="Symbol" w:hAnsi="Symbol" w:cs="Symbol"/>
                <w:color w:val="000000"/>
                <w:sz w:val="19"/>
                <w:szCs w:val="19"/>
              </w:rPr>
            </w:pPr>
            <w:r>
              <w:rPr>
                <w:rFonts w:ascii="Symbol" w:hAnsi="Symbol" w:hint="cs"/>
                <w:color w:val="000000"/>
                <w:sz w:val="19"/>
                <w:szCs w:val="19"/>
                <w:rtl/>
              </w:rPr>
              <w:t xml:space="preserve">أنظمة الحواسب متعددة المعالجات </w:t>
            </w:r>
            <w:r>
              <w:rPr>
                <w:rFonts w:ascii="Symbol" w:hAnsi="Symbol" w:cs="Symbol" w:hint="cs"/>
                <w:color w:val="000000"/>
                <w:sz w:val="19"/>
                <w:szCs w:val="19"/>
                <w:rtl/>
              </w:rPr>
              <w:t>)</w:t>
            </w:r>
            <w:r>
              <w:rPr>
                <w:rFonts w:ascii="Symbol" w:hAnsi="Symbol" w:hint="cs"/>
                <w:color w:val="000000"/>
                <w:sz w:val="19"/>
                <w:szCs w:val="19"/>
                <w:rtl/>
              </w:rPr>
              <w:t>المتوازية</w:t>
            </w:r>
            <w:r>
              <w:rPr>
                <w:rFonts w:ascii="Symbol" w:hAnsi="Symbol" w:cs="Symbol" w:hint="cs"/>
                <w:color w:val="000000"/>
                <w:sz w:val="19"/>
                <w:szCs w:val="19"/>
                <w:rtl/>
              </w:rPr>
              <w:t xml:space="preserve">( </w:t>
            </w:r>
            <w:r>
              <w:rPr>
                <w:rFonts w:ascii="Traditional Arabic" w:hAnsi="Traditional Arabic" w:cs="Traditional Arabic"/>
                <w:color w:val="000000"/>
                <w:sz w:val="19"/>
                <w:szCs w:val="19"/>
              </w:rPr>
              <w:t xml:space="preserve">Multiprocessor Systems (Parallel) </w:t>
            </w:r>
          </w:p>
          <w:p w14:paraId="37C10A80" w14:textId="77777777" w:rsidR="00E939D1" w:rsidRDefault="00E939D1" w:rsidP="00E939D1">
            <w:pPr>
              <w:numPr>
                <w:ilvl w:val="0"/>
                <w:numId w:val="8"/>
              </w:numPr>
              <w:autoSpaceDE w:val="0"/>
              <w:autoSpaceDN w:val="0"/>
              <w:bidi/>
              <w:adjustRightInd w:val="0"/>
              <w:rPr>
                <w:rFonts w:ascii="Symbol" w:hAnsi="Symbol" w:cs="Symbol"/>
                <w:color w:val="000000"/>
                <w:sz w:val="19"/>
                <w:szCs w:val="19"/>
              </w:rPr>
            </w:pPr>
            <w:r>
              <w:rPr>
                <w:rFonts w:ascii="Symbol" w:hAnsi="Symbol" w:hint="cs"/>
                <w:color w:val="000000"/>
                <w:sz w:val="19"/>
                <w:szCs w:val="19"/>
                <w:rtl/>
              </w:rPr>
              <w:t xml:space="preserve">الأنظمة الموزعة </w:t>
            </w:r>
            <w:r>
              <w:rPr>
                <w:rFonts w:ascii="Traditional Arabic" w:hAnsi="Traditional Arabic" w:cs="Traditional Arabic"/>
                <w:color w:val="000000"/>
                <w:sz w:val="19"/>
                <w:szCs w:val="19"/>
              </w:rPr>
              <w:t>Distributed Systems</w:t>
            </w:r>
          </w:p>
          <w:p w14:paraId="6F5FD334" w14:textId="03BCA912" w:rsidR="00E939D1" w:rsidRPr="00E939D1" w:rsidRDefault="00E939D1" w:rsidP="00E939D1">
            <w:pPr>
              <w:numPr>
                <w:ilvl w:val="0"/>
                <w:numId w:val="8"/>
              </w:numPr>
              <w:autoSpaceDE w:val="0"/>
              <w:autoSpaceDN w:val="0"/>
              <w:bidi/>
              <w:adjustRightInd w:val="0"/>
              <w:rPr>
                <w:rFonts w:ascii="Symbol" w:hAnsi="Symbol" w:cs="Symbol"/>
                <w:color w:val="000000"/>
                <w:sz w:val="19"/>
                <w:szCs w:val="19"/>
              </w:rPr>
            </w:pPr>
            <w:r w:rsidRPr="00E939D1">
              <w:rPr>
                <w:rFonts w:ascii="Symbol" w:hAnsi="Symbol" w:hint="cs"/>
                <w:color w:val="000000"/>
                <w:sz w:val="19"/>
                <w:szCs w:val="19"/>
                <w:rtl/>
              </w:rPr>
              <w:t xml:space="preserve">الأنظمة التي تعمل بالزمن الحقيقي </w:t>
            </w:r>
            <w:r w:rsidRPr="00E939D1">
              <w:rPr>
                <w:rFonts w:ascii="Traditional Arabic" w:hAnsi="Traditional Arabic" w:cs="Traditional Arabic"/>
                <w:color w:val="000000"/>
                <w:sz w:val="19"/>
                <w:szCs w:val="19"/>
              </w:rPr>
              <w:t>Real-time Systems</w:t>
            </w:r>
          </w:p>
        </w:tc>
        <w:tc>
          <w:tcPr>
            <w:tcW w:w="1378" w:type="dxa"/>
            <w:tcBorders>
              <w:top w:val="single" w:sz="8" w:space="0" w:color="auto"/>
              <w:left w:val="single" w:sz="8" w:space="0" w:color="auto"/>
              <w:right w:val="single" w:sz="12" w:space="0" w:color="auto"/>
            </w:tcBorders>
            <w:vAlign w:val="center"/>
          </w:tcPr>
          <w:p w14:paraId="2C609CEF" w14:textId="690DCA98" w:rsidR="00E939D1" w:rsidRPr="00E939D1" w:rsidRDefault="00DF1F2D" w:rsidP="00E939D1">
            <w:pPr>
              <w:bidi/>
              <w:jc w:val="center"/>
              <w:rPr>
                <w:rFonts w:asciiTheme="majorBidi" w:hAnsiTheme="majorBidi" w:cstheme="majorBidi"/>
              </w:rPr>
            </w:pPr>
            <w:r>
              <w:rPr>
                <w:rFonts w:asciiTheme="majorBidi" w:hAnsiTheme="majorBidi" w:cstheme="majorBidi" w:hint="cs"/>
                <w:rtl/>
              </w:rPr>
              <w:t>14</w:t>
            </w:r>
          </w:p>
        </w:tc>
      </w:tr>
      <w:tr w:rsidR="00E939D1" w:rsidRPr="005D2DDD" w14:paraId="1ECDCD5F" w14:textId="77777777" w:rsidTr="00E939D1">
        <w:trPr>
          <w:jc w:val="center"/>
        </w:trPr>
        <w:tc>
          <w:tcPr>
            <w:tcW w:w="538" w:type="dxa"/>
            <w:tcBorders>
              <w:left w:val="single" w:sz="12" w:space="0" w:color="auto"/>
              <w:right w:val="single" w:sz="8" w:space="0" w:color="auto"/>
            </w:tcBorders>
            <w:vAlign w:val="center"/>
          </w:tcPr>
          <w:p w14:paraId="41417E4C" w14:textId="0466A950" w:rsidR="00E939D1" w:rsidRPr="00DE07AD" w:rsidRDefault="00E939D1" w:rsidP="00E939D1">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03493433" w14:textId="77777777" w:rsidR="00E939D1" w:rsidRPr="002C1935" w:rsidRDefault="00E939D1" w:rsidP="00E939D1">
            <w:pPr>
              <w:numPr>
                <w:ilvl w:val="0"/>
                <w:numId w:val="9"/>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عملية نظام الحاسب </w:t>
            </w:r>
            <w:r>
              <w:rPr>
                <w:rFonts w:ascii="Traditional Arabic" w:hAnsi="Traditional Arabic" w:cs="Traditional Arabic"/>
                <w:color w:val="000000"/>
                <w:sz w:val="19"/>
                <w:szCs w:val="19"/>
              </w:rPr>
              <w:t>Computer System Operation</w:t>
            </w:r>
          </w:p>
          <w:p w14:paraId="2A644B4A" w14:textId="77777777" w:rsidR="00E939D1" w:rsidRPr="002C1935" w:rsidRDefault="00E939D1" w:rsidP="00E939D1">
            <w:pPr>
              <w:numPr>
                <w:ilvl w:val="0"/>
                <w:numId w:val="9"/>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بنية الدخل/الخرج </w:t>
            </w:r>
            <w:r>
              <w:rPr>
                <w:rFonts w:ascii="Traditional Arabic" w:hAnsi="Traditional Arabic" w:cs="Traditional Arabic"/>
                <w:color w:val="000000"/>
                <w:sz w:val="19"/>
                <w:szCs w:val="19"/>
              </w:rPr>
              <w:t>I/O Structure</w:t>
            </w:r>
          </w:p>
          <w:p w14:paraId="64A929A7" w14:textId="77777777" w:rsidR="00E939D1" w:rsidRPr="002C1935" w:rsidRDefault="00E939D1" w:rsidP="00E939D1">
            <w:pPr>
              <w:numPr>
                <w:ilvl w:val="0"/>
                <w:numId w:val="9"/>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بنية التخزين </w:t>
            </w:r>
            <w:r>
              <w:rPr>
                <w:rFonts w:ascii="Traditional Arabic" w:hAnsi="Traditional Arabic" w:cs="Traditional Arabic"/>
                <w:color w:val="000000"/>
                <w:sz w:val="19"/>
                <w:szCs w:val="19"/>
              </w:rPr>
              <w:t>Storage Structure</w:t>
            </w:r>
          </w:p>
          <w:p w14:paraId="48AFDF5B" w14:textId="77777777" w:rsidR="00E939D1" w:rsidRPr="002C1935" w:rsidRDefault="00E939D1" w:rsidP="00E939D1">
            <w:pPr>
              <w:numPr>
                <w:ilvl w:val="0"/>
                <w:numId w:val="9"/>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هرمية التخزين </w:t>
            </w:r>
            <w:r>
              <w:rPr>
                <w:rFonts w:ascii="Traditional Arabic" w:hAnsi="Traditional Arabic" w:cs="Traditional Arabic"/>
                <w:color w:val="000000"/>
                <w:sz w:val="19"/>
                <w:szCs w:val="19"/>
              </w:rPr>
              <w:t>Storage Hierarchy</w:t>
            </w:r>
          </w:p>
          <w:p w14:paraId="24399773" w14:textId="77777777" w:rsidR="000562E5" w:rsidRDefault="00E939D1" w:rsidP="000562E5">
            <w:pPr>
              <w:numPr>
                <w:ilvl w:val="0"/>
                <w:numId w:val="9"/>
              </w:numPr>
              <w:autoSpaceDE w:val="0"/>
              <w:autoSpaceDN w:val="0"/>
              <w:bidi/>
              <w:adjustRightInd w:val="0"/>
              <w:rPr>
                <w:rFonts w:ascii="Symbol" w:hAnsi="Symbol" w:cs="Symbol"/>
                <w:color w:val="000000"/>
                <w:sz w:val="19"/>
                <w:szCs w:val="19"/>
              </w:rPr>
            </w:pPr>
            <w:r>
              <w:rPr>
                <w:rFonts w:ascii="Traditional Arabic" w:hAnsi="Traditional Arabic" w:cs="Traditional Arabic" w:hint="cs"/>
                <w:color w:val="000000"/>
                <w:sz w:val="19"/>
                <w:szCs w:val="19"/>
                <w:rtl/>
              </w:rPr>
              <w:t xml:space="preserve">إدارة الذاكرة </w:t>
            </w:r>
            <w:r>
              <w:rPr>
                <w:rFonts w:ascii="Traditional Arabic" w:hAnsi="Traditional Arabic" w:cs="Traditional Arabic"/>
                <w:color w:val="000000"/>
                <w:sz w:val="19"/>
                <w:szCs w:val="19"/>
              </w:rPr>
              <w:t>Memory Management</w:t>
            </w:r>
          </w:p>
          <w:p w14:paraId="3991BA1B" w14:textId="5073E23B" w:rsidR="00E939D1" w:rsidRPr="000562E5" w:rsidRDefault="00E939D1" w:rsidP="000562E5">
            <w:pPr>
              <w:numPr>
                <w:ilvl w:val="0"/>
                <w:numId w:val="9"/>
              </w:numPr>
              <w:autoSpaceDE w:val="0"/>
              <w:autoSpaceDN w:val="0"/>
              <w:bidi/>
              <w:adjustRightInd w:val="0"/>
              <w:rPr>
                <w:rFonts w:ascii="Symbol" w:hAnsi="Symbol" w:cs="Symbol"/>
                <w:color w:val="000000"/>
                <w:sz w:val="19"/>
                <w:szCs w:val="19"/>
              </w:rPr>
            </w:pPr>
            <w:r w:rsidRPr="000562E5">
              <w:rPr>
                <w:rFonts w:ascii="Symbol" w:hAnsi="Symbol" w:hint="cs"/>
                <w:color w:val="000000"/>
                <w:sz w:val="19"/>
                <w:szCs w:val="19"/>
                <w:rtl/>
              </w:rPr>
              <w:t xml:space="preserve">حماية الكيان الصلب </w:t>
            </w:r>
            <w:r w:rsidRPr="000562E5">
              <w:rPr>
                <w:rFonts w:ascii="Traditional Arabic" w:hAnsi="Traditional Arabic" w:cs="Traditional Arabic"/>
                <w:color w:val="000000"/>
                <w:sz w:val="19"/>
                <w:szCs w:val="19"/>
              </w:rPr>
              <w:t>Hardware Protection</w:t>
            </w:r>
          </w:p>
        </w:tc>
        <w:tc>
          <w:tcPr>
            <w:tcW w:w="1378" w:type="dxa"/>
            <w:tcBorders>
              <w:left w:val="single" w:sz="8" w:space="0" w:color="auto"/>
              <w:right w:val="single" w:sz="12" w:space="0" w:color="auto"/>
            </w:tcBorders>
            <w:vAlign w:val="center"/>
          </w:tcPr>
          <w:p w14:paraId="269D7999" w14:textId="6F54FE66" w:rsidR="00E939D1" w:rsidRPr="00DE07AD" w:rsidRDefault="00DF1F2D" w:rsidP="00E939D1">
            <w:pPr>
              <w:bidi/>
              <w:jc w:val="center"/>
              <w:rPr>
                <w:rFonts w:asciiTheme="majorBidi" w:hAnsiTheme="majorBidi" w:cstheme="majorBidi"/>
              </w:rPr>
            </w:pPr>
            <w:r>
              <w:rPr>
                <w:rFonts w:asciiTheme="majorBidi" w:hAnsiTheme="majorBidi" w:cstheme="majorBidi" w:hint="cs"/>
                <w:rtl/>
              </w:rPr>
              <w:t>18</w:t>
            </w:r>
          </w:p>
        </w:tc>
      </w:tr>
      <w:tr w:rsidR="000562E5" w:rsidRPr="005D2DDD" w14:paraId="123517E9" w14:textId="77777777" w:rsidTr="000562E5">
        <w:trPr>
          <w:jc w:val="center"/>
        </w:trPr>
        <w:tc>
          <w:tcPr>
            <w:tcW w:w="538" w:type="dxa"/>
            <w:tcBorders>
              <w:left w:val="single" w:sz="12" w:space="0" w:color="auto"/>
              <w:right w:val="single" w:sz="8" w:space="0" w:color="auto"/>
            </w:tcBorders>
            <w:vAlign w:val="center"/>
          </w:tcPr>
          <w:p w14:paraId="21612780" w14:textId="717A1CBB" w:rsidR="000562E5" w:rsidRPr="00DE07AD" w:rsidRDefault="000562E5" w:rsidP="000562E5">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36F3D46D" w14:textId="77777777" w:rsidR="000562E5" w:rsidRPr="00B40EA9" w:rsidRDefault="000562E5" w:rsidP="000562E5">
            <w:pPr>
              <w:numPr>
                <w:ilvl w:val="0"/>
                <w:numId w:val="10"/>
              </w:numPr>
              <w:autoSpaceDE w:val="0"/>
              <w:autoSpaceDN w:val="0"/>
              <w:bidi/>
              <w:adjustRightInd w:val="0"/>
              <w:rPr>
                <w:rFonts w:ascii="Symbol" w:hAnsi="Symbol" w:cs="Symbol"/>
                <w:sz w:val="19"/>
                <w:szCs w:val="19"/>
              </w:rPr>
            </w:pPr>
            <w:r>
              <w:rPr>
                <w:rFonts w:ascii="Symbol" w:hAnsi="Symbol" w:hint="cs"/>
                <w:sz w:val="19"/>
                <w:szCs w:val="19"/>
                <w:rtl/>
              </w:rPr>
              <w:t xml:space="preserve">عناصر النظام </w:t>
            </w:r>
            <w:r>
              <w:rPr>
                <w:rFonts w:ascii="Traditional Arabic" w:hAnsi="Traditional Arabic" w:cs="Traditional Arabic"/>
                <w:sz w:val="19"/>
                <w:szCs w:val="19"/>
              </w:rPr>
              <w:t>System Components</w:t>
            </w:r>
          </w:p>
          <w:p w14:paraId="432931A3" w14:textId="77777777" w:rsidR="000562E5" w:rsidRPr="00B40EA9" w:rsidRDefault="000562E5" w:rsidP="000562E5">
            <w:pPr>
              <w:numPr>
                <w:ilvl w:val="0"/>
                <w:numId w:val="10"/>
              </w:numPr>
              <w:autoSpaceDE w:val="0"/>
              <w:autoSpaceDN w:val="0"/>
              <w:bidi/>
              <w:adjustRightInd w:val="0"/>
              <w:rPr>
                <w:rFonts w:ascii="Symbol" w:hAnsi="Symbol" w:cs="Symbol"/>
                <w:sz w:val="19"/>
                <w:szCs w:val="19"/>
              </w:rPr>
            </w:pPr>
            <w:r>
              <w:rPr>
                <w:rFonts w:ascii="Traditional Arabic" w:hAnsi="Traditional Arabic" w:cs="Traditional Arabic" w:hint="cs"/>
                <w:sz w:val="19"/>
                <w:szCs w:val="19"/>
                <w:rtl/>
              </w:rPr>
              <w:t xml:space="preserve">خدمات نظام التشغيل </w:t>
            </w:r>
            <w:r>
              <w:rPr>
                <w:rFonts w:ascii="Traditional Arabic" w:hAnsi="Traditional Arabic" w:cs="Traditional Arabic"/>
                <w:sz w:val="19"/>
                <w:szCs w:val="19"/>
              </w:rPr>
              <w:t>Operating System Services</w:t>
            </w:r>
          </w:p>
          <w:p w14:paraId="720C5BA0" w14:textId="77777777" w:rsidR="000562E5" w:rsidRDefault="000562E5" w:rsidP="000562E5">
            <w:pPr>
              <w:numPr>
                <w:ilvl w:val="0"/>
                <w:numId w:val="10"/>
              </w:numPr>
              <w:autoSpaceDE w:val="0"/>
              <w:autoSpaceDN w:val="0"/>
              <w:bidi/>
              <w:adjustRightInd w:val="0"/>
              <w:rPr>
                <w:rFonts w:ascii="Symbol" w:hAnsi="Symbol" w:cs="Symbol"/>
                <w:sz w:val="19"/>
                <w:szCs w:val="19"/>
              </w:rPr>
            </w:pPr>
            <w:r>
              <w:rPr>
                <w:rFonts w:ascii="Traditional Arabic" w:hAnsi="Traditional Arabic" w:cs="Traditional Arabic" w:hint="cs"/>
                <w:sz w:val="19"/>
                <w:szCs w:val="19"/>
                <w:rtl/>
              </w:rPr>
              <w:t xml:space="preserve">نداءات النظام </w:t>
            </w:r>
            <w:r>
              <w:rPr>
                <w:rFonts w:ascii="Traditional Arabic" w:hAnsi="Traditional Arabic" w:cs="Traditional Arabic"/>
                <w:sz w:val="19"/>
                <w:szCs w:val="19"/>
              </w:rPr>
              <w:t>System Calls</w:t>
            </w:r>
          </w:p>
          <w:p w14:paraId="584C671E" w14:textId="5F23F2EC" w:rsidR="000562E5" w:rsidRPr="000562E5" w:rsidRDefault="000562E5" w:rsidP="000562E5">
            <w:pPr>
              <w:numPr>
                <w:ilvl w:val="0"/>
                <w:numId w:val="10"/>
              </w:numPr>
              <w:autoSpaceDE w:val="0"/>
              <w:autoSpaceDN w:val="0"/>
              <w:bidi/>
              <w:adjustRightInd w:val="0"/>
              <w:rPr>
                <w:rFonts w:ascii="Symbol" w:hAnsi="Symbol" w:cs="Symbol"/>
                <w:sz w:val="19"/>
                <w:szCs w:val="19"/>
              </w:rPr>
            </w:pPr>
            <w:r w:rsidRPr="000562E5">
              <w:rPr>
                <w:rFonts w:ascii="Traditional Arabic" w:hAnsi="Traditional Arabic" w:cs="Traditional Arabic" w:hint="cs"/>
                <w:sz w:val="19"/>
                <w:szCs w:val="19"/>
                <w:rtl/>
              </w:rPr>
              <w:t xml:space="preserve">برامج النظام </w:t>
            </w:r>
            <w:r w:rsidRPr="000562E5">
              <w:rPr>
                <w:rFonts w:ascii="Traditional Arabic" w:hAnsi="Traditional Arabic" w:cs="Traditional Arabic"/>
                <w:sz w:val="19"/>
                <w:szCs w:val="19"/>
              </w:rPr>
              <w:t>System Programs</w:t>
            </w:r>
          </w:p>
        </w:tc>
        <w:tc>
          <w:tcPr>
            <w:tcW w:w="1378" w:type="dxa"/>
            <w:tcBorders>
              <w:left w:val="single" w:sz="8" w:space="0" w:color="auto"/>
              <w:right w:val="single" w:sz="12" w:space="0" w:color="auto"/>
            </w:tcBorders>
            <w:vAlign w:val="center"/>
          </w:tcPr>
          <w:p w14:paraId="24A982E6" w14:textId="795F1962" w:rsidR="000562E5" w:rsidRPr="000562E5" w:rsidRDefault="00DF1F2D" w:rsidP="000562E5">
            <w:pPr>
              <w:bidi/>
              <w:jc w:val="center"/>
              <w:rPr>
                <w:rFonts w:asciiTheme="majorBidi" w:hAnsiTheme="majorBidi" w:cstheme="majorBidi"/>
                <w:rtl/>
              </w:rPr>
            </w:pPr>
            <w:r>
              <w:rPr>
                <w:rFonts w:asciiTheme="majorBidi" w:hAnsiTheme="majorBidi" w:cstheme="majorBidi" w:hint="cs"/>
                <w:rtl/>
              </w:rPr>
              <w:t>8</w:t>
            </w:r>
          </w:p>
        </w:tc>
      </w:tr>
      <w:tr w:rsidR="002865EA" w:rsidRPr="005D2DDD" w14:paraId="7575697F" w14:textId="77777777" w:rsidTr="002865EA">
        <w:trPr>
          <w:jc w:val="center"/>
        </w:trPr>
        <w:tc>
          <w:tcPr>
            <w:tcW w:w="538" w:type="dxa"/>
            <w:tcBorders>
              <w:left w:val="single" w:sz="12" w:space="0" w:color="auto"/>
              <w:right w:val="single" w:sz="8" w:space="0" w:color="auto"/>
            </w:tcBorders>
            <w:vAlign w:val="center"/>
          </w:tcPr>
          <w:p w14:paraId="39D23DE6" w14:textId="74AD1463" w:rsidR="002865EA" w:rsidRPr="00DE07AD" w:rsidRDefault="002865EA" w:rsidP="002865EA">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A5B6C37" w14:textId="77777777" w:rsidR="002865EA" w:rsidRDefault="002865EA" w:rsidP="002865EA">
            <w:pPr>
              <w:numPr>
                <w:ilvl w:val="0"/>
                <w:numId w:val="11"/>
              </w:numPr>
              <w:autoSpaceDE w:val="0"/>
              <w:autoSpaceDN w:val="0"/>
              <w:bidi/>
              <w:adjustRightInd w:val="0"/>
              <w:rPr>
                <w:rFonts w:ascii="Traditional Arabic" w:hAnsi="Traditional Arabic" w:cs="Traditional Arabic"/>
                <w:color w:val="000000"/>
                <w:sz w:val="19"/>
                <w:szCs w:val="19"/>
              </w:rPr>
            </w:pPr>
            <w:r>
              <w:rPr>
                <w:rFonts w:ascii="Traditional Arabic" w:hAnsi="Traditional Arabic" w:cs="Traditional Arabic" w:hint="cs"/>
                <w:color w:val="000000"/>
                <w:sz w:val="19"/>
                <w:szCs w:val="19"/>
                <w:rtl/>
              </w:rPr>
              <w:t xml:space="preserve">مفهوم العملية </w:t>
            </w:r>
            <w:r>
              <w:rPr>
                <w:rFonts w:ascii="Traditional Arabic" w:hAnsi="Traditional Arabic" w:cs="Traditional Arabic"/>
                <w:color w:val="000000"/>
                <w:sz w:val="19"/>
                <w:szCs w:val="19"/>
              </w:rPr>
              <w:t>Process Concept</w:t>
            </w:r>
          </w:p>
          <w:p w14:paraId="4053303B" w14:textId="77777777" w:rsidR="002865EA" w:rsidRDefault="002865EA" w:rsidP="002865EA">
            <w:pPr>
              <w:numPr>
                <w:ilvl w:val="0"/>
                <w:numId w:val="11"/>
              </w:numPr>
              <w:autoSpaceDE w:val="0"/>
              <w:autoSpaceDN w:val="0"/>
              <w:bidi/>
              <w:adjustRightInd w:val="0"/>
              <w:rPr>
                <w:rFonts w:ascii="Traditional Arabic" w:hAnsi="Traditional Arabic" w:cs="Traditional Arabic"/>
                <w:color w:val="000000"/>
                <w:sz w:val="19"/>
                <w:szCs w:val="19"/>
              </w:rPr>
            </w:pPr>
            <w:r>
              <w:rPr>
                <w:rFonts w:ascii="Traditional Arabic" w:hAnsi="Traditional Arabic" w:cs="Traditional Arabic" w:hint="cs"/>
                <w:color w:val="000000"/>
                <w:sz w:val="19"/>
                <w:szCs w:val="19"/>
                <w:rtl/>
              </w:rPr>
              <w:t xml:space="preserve">جدولة العملية </w:t>
            </w:r>
            <w:r>
              <w:rPr>
                <w:rFonts w:ascii="Traditional Arabic" w:hAnsi="Traditional Arabic" w:cs="Traditional Arabic"/>
                <w:color w:val="000000"/>
                <w:sz w:val="19"/>
                <w:szCs w:val="19"/>
              </w:rPr>
              <w:t>Process Scheduling</w:t>
            </w:r>
          </w:p>
          <w:p w14:paraId="526E0E64" w14:textId="77777777" w:rsidR="002865EA" w:rsidRDefault="002865EA" w:rsidP="002865EA">
            <w:pPr>
              <w:numPr>
                <w:ilvl w:val="0"/>
                <w:numId w:val="11"/>
              </w:numPr>
              <w:autoSpaceDE w:val="0"/>
              <w:autoSpaceDN w:val="0"/>
              <w:bidi/>
              <w:adjustRightInd w:val="0"/>
              <w:rPr>
                <w:rFonts w:ascii="Traditional Arabic" w:hAnsi="Traditional Arabic" w:cs="Traditional Arabic"/>
                <w:color w:val="000000"/>
                <w:sz w:val="19"/>
                <w:szCs w:val="19"/>
              </w:rPr>
            </w:pPr>
            <w:r>
              <w:rPr>
                <w:rFonts w:ascii="Traditional Arabic" w:hAnsi="Traditional Arabic" w:cs="Traditional Arabic" w:hint="cs"/>
                <w:color w:val="000000"/>
                <w:sz w:val="19"/>
                <w:szCs w:val="19"/>
                <w:rtl/>
              </w:rPr>
              <w:t xml:space="preserve">العمليات على العملية </w:t>
            </w:r>
            <w:r>
              <w:rPr>
                <w:rFonts w:ascii="Traditional Arabic" w:hAnsi="Traditional Arabic" w:cs="Traditional Arabic"/>
                <w:color w:val="000000"/>
                <w:sz w:val="19"/>
                <w:szCs w:val="19"/>
              </w:rPr>
              <w:t>Operations on Process</w:t>
            </w:r>
          </w:p>
          <w:p w14:paraId="19E2F647" w14:textId="632AECB1" w:rsidR="002865EA" w:rsidRPr="00DE07AD" w:rsidRDefault="002865EA" w:rsidP="002865EA">
            <w:pPr>
              <w:bidi/>
              <w:jc w:val="lowKashida"/>
              <w:rPr>
                <w:rFonts w:asciiTheme="majorBidi" w:hAnsiTheme="majorBidi" w:cstheme="majorBidi"/>
              </w:rPr>
            </w:pPr>
            <w:r w:rsidRPr="00B74E2F">
              <w:rPr>
                <w:rFonts w:ascii="Traditional Arabic" w:hAnsi="Traditional Arabic" w:cs="Traditional Arabic" w:hint="cs"/>
                <w:color w:val="000000"/>
                <w:sz w:val="19"/>
                <w:szCs w:val="19"/>
                <w:rtl/>
              </w:rPr>
              <w:t xml:space="preserve">تعاون العمليات </w:t>
            </w:r>
            <w:r w:rsidRPr="00B74E2F">
              <w:rPr>
                <w:rFonts w:ascii="Traditional Arabic" w:hAnsi="Traditional Arabic" w:cs="Traditional Arabic"/>
                <w:color w:val="000000"/>
                <w:sz w:val="19"/>
                <w:szCs w:val="19"/>
              </w:rPr>
              <w:t>Cooperating Processes</w:t>
            </w:r>
          </w:p>
        </w:tc>
        <w:tc>
          <w:tcPr>
            <w:tcW w:w="1378" w:type="dxa"/>
            <w:tcBorders>
              <w:left w:val="single" w:sz="8" w:space="0" w:color="auto"/>
              <w:right w:val="single" w:sz="12" w:space="0" w:color="auto"/>
            </w:tcBorders>
            <w:vAlign w:val="center"/>
          </w:tcPr>
          <w:p w14:paraId="330EB0D9" w14:textId="00C71E64" w:rsidR="002865EA" w:rsidRPr="00DE07AD" w:rsidRDefault="002865EA" w:rsidP="002865EA">
            <w:pPr>
              <w:bidi/>
              <w:jc w:val="center"/>
              <w:rPr>
                <w:rFonts w:asciiTheme="majorBidi" w:hAnsiTheme="majorBidi" w:cstheme="majorBidi"/>
              </w:rPr>
            </w:pPr>
            <w:r>
              <w:rPr>
                <w:rFonts w:asciiTheme="majorBidi" w:hAnsiTheme="majorBidi" w:cstheme="majorBidi"/>
              </w:rPr>
              <w:t>8</w:t>
            </w:r>
          </w:p>
        </w:tc>
      </w:tr>
      <w:tr w:rsidR="002865EA" w:rsidRPr="005D2DDD" w14:paraId="54E1ECC3" w14:textId="77777777" w:rsidTr="00DF1F2D">
        <w:trPr>
          <w:trHeight w:val="908"/>
          <w:jc w:val="center"/>
        </w:trPr>
        <w:tc>
          <w:tcPr>
            <w:tcW w:w="538" w:type="dxa"/>
            <w:tcBorders>
              <w:left w:val="single" w:sz="12" w:space="0" w:color="auto"/>
              <w:right w:val="single" w:sz="8" w:space="0" w:color="auto"/>
            </w:tcBorders>
            <w:vAlign w:val="center"/>
          </w:tcPr>
          <w:p w14:paraId="1E9BC6D4" w14:textId="2EF40DE1" w:rsidR="002865EA" w:rsidRPr="00DE07AD" w:rsidRDefault="002865EA" w:rsidP="002865EA">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71E59EDE" w14:textId="77777777" w:rsidR="002865EA" w:rsidRDefault="002865EA" w:rsidP="002865EA">
            <w:pPr>
              <w:numPr>
                <w:ilvl w:val="0"/>
                <w:numId w:val="12"/>
              </w:numPr>
              <w:autoSpaceDE w:val="0"/>
              <w:autoSpaceDN w:val="0"/>
              <w:bidi/>
              <w:adjustRightInd w:val="0"/>
              <w:rPr>
                <w:rFonts w:ascii="Traditional Arabic" w:hAnsi="Traditional Arabic" w:cs="Traditional Arabic"/>
                <w:color w:val="000000"/>
                <w:sz w:val="19"/>
                <w:szCs w:val="19"/>
              </w:rPr>
            </w:pPr>
            <w:r>
              <w:rPr>
                <w:rFonts w:ascii="Traditional Arabic" w:hAnsi="Traditional Arabic" w:cs="Traditional Arabic" w:hint="cs"/>
                <w:color w:val="000000"/>
                <w:sz w:val="19"/>
                <w:szCs w:val="19"/>
                <w:rtl/>
              </w:rPr>
              <w:t xml:space="preserve">المفاهيم الأساسية </w:t>
            </w:r>
            <w:r>
              <w:rPr>
                <w:rFonts w:ascii="Traditional Arabic" w:hAnsi="Traditional Arabic" w:cs="Traditional Arabic"/>
                <w:color w:val="000000"/>
                <w:sz w:val="19"/>
                <w:szCs w:val="19"/>
              </w:rPr>
              <w:t>Basic Concepts</w:t>
            </w:r>
          </w:p>
          <w:p w14:paraId="110CA1DD" w14:textId="77777777" w:rsidR="002865EA" w:rsidRDefault="002865EA" w:rsidP="002865EA">
            <w:pPr>
              <w:numPr>
                <w:ilvl w:val="0"/>
                <w:numId w:val="12"/>
              </w:numPr>
              <w:autoSpaceDE w:val="0"/>
              <w:autoSpaceDN w:val="0"/>
              <w:bidi/>
              <w:adjustRightInd w:val="0"/>
              <w:rPr>
                <w:rFonts w:ascii="Traditional Arabic" w:hAnsi="Traditional Arabic" w:cs="Traditional Arabic"/>
                <w:color w:val="000000"/>
                <w:sz w:val="19"/>
                <w:szCs w:val="19"/>
              </w:rPr>
            </w:pPr>
            <w:r>
              <w:rPr>
                <w:rFonts w:ascii="Traditional Arabic" w:hAnsi="Traditional Arabic" w:cs="Traditional Arabic" w:hint="cs"/>
                <w:color w:val="000000"/>
                <w:sz w:val="19"/>
                <w:szCs w:val="19"/>
                <w:rtl/>
              </w:rPr>
              <w:t xml:space="preserve">معايير الجدولة </w:t>
            </w:r>
            <w:r>
              <w:rPr>
                <w:rFonts w:ascii="Traditional Arabic" w:hAnsi="Traditional Arabic" w:cs="Traditional Arabic"/>
                <w:color w:val="000000"/>
                <w:sz w:val="19"/>
                <w:szCs w:val="19"/>
              </w:rPr>
              <w:t>Scheduling Criteria</w:t>
            </w:r>
          </w:p>
          <w:p w14:paraId="345D31FC" w14:textId="2CAA5A00" w:rsidR="002865EA" w:rsidRPr="00DE07AD" w:rsidRDefault="002865EA" w:rsidP="002865EA">
            <w:pPr>
              <w:bidi/>
              <w:jc w:val="lowKashida"/>
              <w:rPr>
                <w:rFonts w:asciiTheme="majorBidi" w:hAnsiTheme="majorBidi" w:cstheme="majorBidi"/>
              </w:rPr>
            </w:pPr>
            <w:r w:rsidRPr="008C4FE0">
              <w:rPr>
                <w:rFonts w:ascii="Traditional Arabic" w:hAnsi="Traditional Arabic" w:cs="Traditional Arabic" w:hint="cs"/>
                <w:color w:val="000000"/>
                <w:sz w:val="19"/>
                <w:szCs w:val="19"/>
                <w:rtl/>
              </w:rPr>
              <w:t xml:space="preserve">خوارزميات الجدولة </w:t>
            </w:r>
            <w:r w:rsidRPr="008C4FE0">
              <w:rPr>
                <w:rFonts w:ascii="Traditional Arabic" w:hAnsi="Traditional Arabic" w:cs="Traditional Arabic"/>
                <w:color w:val="000000"/>
                <w:sz w:val="19"/>
                <w:szCs w:val="19"/>
              </w:rPr>
              <w:t>Scheduling Algorithms</w:t>
            </w:r>
          </w:p>
        </w:tc>
        <w:tc>
          <w:tcPr>
            <w:tcW w:w="1378" w:type="dxa"/>
            <w:tcBorders>
              <w:left w:val="single" w:sz="8" w:space="0" w:color="auto"/>
              <w:right w:val="single" w:sz="12" w:space="0" w:color="auto"/>
            </w:tcBorders>
            <w:vAlign w:val="center"/>
          </w:tcPr>
          <w:p w14:paraId="76536C55" w14:textId="1E4B8D1D" w:rsidR="002865EA" w:rsidRPr="00DE07AD" w:rsidRDefault="002865EA" w:rsidP="002865EA">
            <w:pPr>
              <w:bidi/>
              <w:jc w:val="center"/>
              <w:rPr>
                <w:rFonts w:asciiTheme="majorBidi" w:hAnsiTheme="majorBidi" w:cstheme="majorBidi"/>
              </w:rPr>
            </w:pPr>
            <w:r>
              <w:rPr>
                <w:rFonts w:asciiTheme="majorBidi" w:hAnsiTheme="majorBidi" w:cstheme="majorBidi"/>
              </w:rPr>
              <w:t>12</w:t>
            </w:r>
          </w:p>
        </w:tc>
      </w:tr>
      <w:tr w:rsidR="00D225ED" w:rsidRPr="005D2DDD" w14:paraId="59B12369" w14:textId="77777777" w:rsidTr="000B5619">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33EE56C6" w:rsidR="00D225ED" w:rsidRPr="005D2DDD" w:rsidRDefault="00DF1F2D" w:rsidP="00416FE2">
            <w:pPr>
              <w:bidi/>
              <w:jc w:val="center"/>
              <w:rPr>
                <w:rFonts w:asciiTheme="majorBidi" w:hAnsiTheme="majorBidi" w:cstheme="majorBidi"/>
              </w:rPr>
            </w:pPr>
            <w:r>
              <w:rPr>
                <w:rFonts w:asciiTheme="majorBidi" w:hAnsiTheme="majorBidi" w:cstheme="majorBidi"/>
                <w:rtl/>
              </w:rPr>
              <w:fldChar w:fldCharType="begin"/>
            </w:r>
            <w:r>
              <w:rPr>
                <w:rFonts w:asciiTheme="majorBidi" w:hAnsiTheme="majorBidi" w:cstheme="majorBidi"/>
                <w:rtl/>
              </w:rPr>
              <w:instrText xml:space="preserve"> =</w:instrText>
            </w:r>
            <w:r>
              <w:rPr>
                <w:rFonts w:asciiTheme="majorBidi" w:hAnsiTheme="majorBidi" w:cstheme="majorBidi"/>
              </w:rPr>
              <w:instrText>SUM(ABOVE</w:instrText>
            </w:r>
            <w:r>
              <w:rPr>
                <w:rFonts w:asciiTheme="majorBidi" w:hAnsiTheme="majorBidi" w:cstheme="majorBidi"/>
                <w:rtl/>
              </w:rPr>
              <w:instrText xml:space="preserve">) </w:instrText>
            </w:r>
            <w:r>
              <w:rPr>
                <w:rFonts w:asciiTheme="majorBidi" w:hAnsiTheme="majorBidi" w:cstheme="majorBidi"/>
                <w:rtl/>
              </w:rPr>
              <w:fldChar w:fldCharType="separate"/>
            </w:r>
            <w:r>
              <w:rPr>
                <w:rFonts w:asciiTheme="majorBidi" w:hAnsiTheme="majorBidi" w:cstheme="majorBidi"/>
                <w:noProof/>
                <w:rtl/>
              </w:rPr>
              <w:t>60</w:t>
            </w:r>
            <w:r>
              <w:rPr>
                <w:rFonts w:asciiTheme="majorBidi" w:hAnsiTheme="majorBidi" w:cstheme="majorBidi"/>
                <w:rtl/>
              </w:rPr>
              <w:fldChar w:fldCharType="end"/>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Heading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Heading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0B5619">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DF1F2D" w:rsidRPr="005D2DDD" w14:paraId="7D932913" w14:textId="77777777" w:rsidTr="0014421C">
        <w:tc>
          <w:tcPr>
            <w:tcW w:w="853" w:type="dxa"/>
            <w:tcBorders>
              <w:top w:val="single" w:sz="4" w:space="0" w:color="auto"/>
              <w:bottom w:val="dashSmallGap" w:sz="4" w:space="0" w:color="auto"/>
            </w:tcBorders>
            <w:vAlign w:val="center"/>
          </w:tcPr>
          <w:p w14:paraId="17A7C5F7" w14:textId="77777777" w:rsidR="00DF1F2D" w:rsidRPr="00DE07AD" w:rsidRDefault="00DF1F2D" w:rsidP="005D6AA6">
            <w:pPr>
              <w:bidi/>
              <w:jc w:val="center"/>
              <w:rPr>
                <w:rFonts w:asciiTheme="majorBidi" w:hAnsiTheme="majorBidi" w:cstheme="majorBidi"/>
              </w:rPr>
            </w:pPr>
            <w:bookmarkStart w:id="19" w:name="_GoBack" w:colFirst="2" w:colLast="3"/>
            <w:r w:rsidRPr="00DE07AD">
              <w:rPr>
                <w:rFonts w:asciiTheme="majorBidi" w:hAnsiTheme="majorBidi" w:cstheme="majorBidi"/>
              </w:rPr>
              <w:lastRenderedPageBreak/>
              <w:t>1.1</w:t>
            </w:r>
          </w:p>
        </w:tc>
        <w:tc>
          <w:tcPr>
            <w:tcW w:w="3997" w:type="dxa"/>
            <w:tcBorders>
              <w:top w:val="single" w:sz="4" w:space="0" w:color="auto"/>
              <w:bottom w:val="dashSmallGap" w:sz="4" w:space="0" w:color="auto"/>
            </w:tcBorders>
            <w:vAlign w:val="center"/>
          </w:tcPr>
          <w:p w14:paraId="1A626475" w14:textId="60AFFF48" w:rsidR="00DF1F2D" w:rsidRPr="00DE07AD" w:rsidRDefault="00DF1F2D" w:rsidP="00DF1F2D">
            <w:pPr>
              <w:bidi/>
              <w:jc w:val="center"/>
              <w:rPr>
                <w:rFonts w:asciiTheme="majorBidi" w:hAnsiTheme="majorBidi" w:cstheme="majorBidi"/>
              </w:rPr>
            </w:pPr>
            <w:r>
              <w:rPr>
                <w:rFonts w:hint="cs"/>
                <w:rtl/>
              </w:rPr>
              <w:t>التعرف على أنظمة التشغيل ومكوناتها.</w:t>
            </w:r>
          </w:p>
        </w:tc>
        <w:tc>
          <w:tcPr>
            <w:tcW w:w="2437" w:type="dxa"/>
            <w:vMerge w:val="restart"/>
            <w:tcBorders>
              <w:top w:val="single" w:sz="4" w:space="0" w:color="auto"/>
            </w:tcBorders>
            <w:vAlign w:val="center"/>
          </w:tcPr>
          <w:p w14:paraId="37700E7A" w14:textId="77777777" w:rsidR="0047322B" w:rsidRDefault="0047322B" w:rsidP="00DF1F2D">
            <w:pPr>
              <w:bidi/>
              <w:jc w:val="center"/>
              <w:rPr>
                <w:rtl/>
              </w:rPr>
            </w:pPr>
            <w:r>
              <w:rPr>
                <w:rFonts w:hint="cs"/>
                <w:rtl/>
              </w:rPr>
              <w:t xml:space="preserve">المحاضرة التقليدية </w:t>
            </w:r>
          </w:p>
          <w:p w14:paraId="7B6B1F50" w14:textId="60E83B74" w:rsidR="00DF1F2D" w:rsidRPr="00B24F69" w:rsidRDefault="00DF1F2D" w:rsidP="0047322B">
            <w:pPr>
              <w:bidi/>
              <w:jc w:val="center"/>
              <w:rPr>
                <w:rtl/>
              </w:rPr>
            </w:pPr>
            <w:r w:rsidRPr="00B24F69">
              <w:rPr>
                <w:rFonts w:hint="cs"/>
                <w:rtl/>
              </w:rPr>
              <w:t>التعليم الالكتروني</w:t>
            </w:r>
          </w:p>
          <w:p w14:paraId="579D2E6F" w14:textId="77777777" w:rsidR="00DF1F2D" w:rsidRPr="00B24F69" w:rsidRDefault="00DF1F2D" w:rsidP="00DF1F2D">
            <w:pPr>
              <w:bidi/>
              <w:jc w:val="center"/>
              <w:rPr>
                <w:rtl/>
              </w:rPr>
            </w:pPr>
            <w:r w:rsidRPr="00B24F69">
              <w:rPr>
                <w:rFonts w:hint="cs"/>
                <w:rtl/>
              </w:rPr>
              <w:t>التطبيق</w:t>
            </w:r>
            <w:r w:rsidRPr="00B24F69">
              <w:rPr>
                <w:rtl/>
              </w:rPr>
              <w:t xml:space="preserve"> </w:t>
            </w:r>
            <w:r w:rsidRPr="00B24F69">
              <w:rPr>
                <w:rFonts w:hint="cs"/>
                <w:rtl/>
              </w:rPr>
              <w:t>العملي</w:t>
            </w:r>
          </w:p>
          <w:p w14:paraId="440B3828" w14:textId="77777777" w:rsidR="00DF1F2D" w:rsidRPr="00B24F69" w:rsidRDefault="00DF1F2D" w:rsidP="00DF1F2D">
            <w:pPr>
              <w:bidi/>
              <w:jc w:val="center"/>
              <w:rPr>
                <w:rtl/>
              </w:rPr>
            </w:pPr>
            <w:r w:rsidRPr="00B24F69">
              <w:rPr>
                <w:rFonts w:hint="cs"/>
                <w:rtl/>
              </w:rPr>
              <w:t>ملف البحث</w:t>
            </w:r>
          </w:p>
          <w:p w14:paraId="7D763C95" w14:textId="77777777" w:rsidR="00DF1F2D" w:rsidRPr="00B24F69" w:rsidRDefault="00DF1F2D" w:rsidP="00DF1F2D">
            <w:pPr>
              <w:bidi/>
              <w:jc w:val="center"/>
            </w:pPr>
            <w:r w:rsidRPr="00B24F69">
              <w:rPr>
                <w:rFonts w:hint="cs"/>
                <w:rtl/>
              </w:rPr>
              <w:t>النقاشات المفتوحة</w:t>
            </w:r>
          </w:p>
          <w:p w14:paraId="3BFF091B" w14:textId="77777777" w:rsidR="00DF1F2D" w:rsidRPr="00B24F69" w:rsidRDefault="00DF1F2D" w:rsidP="00DF1F2D">
            <w:pPr>
              <w:bidi/>
              <w:jc w:val="center"/>
            </w:pPr>
            <w:r w:rsidRPr="00B24F69">
              <w:rPr>
                <w:rFonts w:hint="cs"/>
                <w:rtl/>
              </w:rPr>
              <w:t>العصف الذهني</w:t>
            </w:r>
          </w:p>
          <w:p w14:paraId="4BB49A2B" w14:textId="230D46D8" w:rsidR="00DF1F2D" w:rsidRPr="0003777A" w:rsidRDefault="00DF1F2D" w:rsidP="00DF1F2D">
            <w:pPr>
              <w:bidi/>
              <w:jc w:val="center"/>
            </w:pPr>
          </w:p>
        </w:tc>
        <w:tc>
          <w:tcPr>
            <w:tcW w:w="2284" w:type="dxa"/>
            <w:vMerge w:val="restart"/>
            <w:tcBorders>
              <w:top w:val="single" w:sz="4" w:space="0" w:color="auto"/>
            </w:tcBorders>
          </w:tcPr>
          <w:p w14:paraId="7DD3BC14"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الاختبارات التحريرية</w:t>
            </w:r>
          </w:p>
          <w:p w14:paraId="3EE344E0"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الاختبارات العملية</w:t>
            </w:r>
          </w:p>
          <w:p w14:paraId="2FD617B9"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الاختبارات الإلكترونية</w:t>
            </w:r>
          </w:p>
          <w:p w14:paraId="4358DF96"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الواجبات</w:t>
            </w:r>
          </w:p>
          <w:p w14:paraId="43864CFE"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الاختبارات القصيرة</w:t>
            </w:r>
          </w:p>
          <w:p w14:paraId="12447B67"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أوراق العمل</w:t>
            </w:r>
          </w:p>
          <w:p w14:paraId="683ECAB3" w14:textId="77777777" w:rsidR="00DF1F2D" w:rsidRPr="000376C0" w:rsidRDefault="00DF1F2D" w:rsidP="003D0E6F">
            <w:pPr>
              <w:bidi/>
              <w:jc w:val="center"/>
              <w:rPr>
                <w:rFonts w:asciiTheme="majorBidi" w:hAnsiTheme="majorBidi" w:cstheme="majorBidi"/>
                <w:rtl/>
              </w:rPr>
            </w:pPr>
            <w:r w:rsidRPr="000376C0">
              <w:rPr>
                <w:rFonts w:asciiTheme="majorBidi" w:hAnsiTheme="majorBidi" w:cstheme="majorBidi"/>
                <w:rtl/>
              </w:rPr>
              <w:t>المناقشات</w:t>
            </w:r>
          </w:p>
          <w:p w14:paraId="6A8B5044" w14:textId="4BF31C47" w:rsidR="00DF1F2D" w:rsidRPr="00DE07AD" w:rsidRDefault="00DF1F2D" w:rsidP="003D0E6F">
            <w:pPr>
              <w:bidi/>
              <w:jc w:val="center"/>
              <w:rPr>
                <w:rFonts w:asciiTheme="majorBidi" w:hAnsiTheme="majorBidi" w:cstheme="majorBidi"/>
              </w:rPr>
            </w:pPr>
            <w:r w:rsidRPr="000376C0">
              <w:rPr>
                <w:rFonts w:asciiTheme="majorBidi" w:hAnsiTheme="majorBidi" w:cstheme="majorBidi"/>
                <w:rtl/>
              </w:rPr>
              <w:t>المشاركة</w:t>
            </w:r>
          </w:p>
        </w:tc>
      </w:tr>
      <w:bookmarkEnd w:id="19"/>
      <w:tr w:rsidR="00DF1F2D" w:rsidRPr="005D2DDD" w14:paraId="59024F89" w14:textId="77777777" w:rsidTr="0014421C">
        <w:tc>
          <w:tcPr>
            <w:tcW w:w="853" w:type="dxa"/>
            <w:tcBorders>
              <w:top w:val="dashSmallGap" w:sz="4" w:space="0" w:color="auto"/>
              <w:bottom w:val="dashSmallGap" w:sz="4" w:space="0" w:color="auto"/>
            </w:tcBorders>
            <w:vAlign w:val="center"/>
          </w:tcPr>
          <w:p w14:paraId="119BBF15" w14:textId="77777777" w:rsidR="00DF1F2D" w:rsidRPr="00DE07AD" w:rsidRDefault="00DF1F2D" w:rsidP="005D6AA6">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EFE41CD" w14:textId="11F9F8F4" w:rsidR="00DF1F2D" w:rsidRPr="00DE07AD" w:rsidRDefault="00DF1F2D" w:rsidP="00DF1F2D">
            <w:pPr>
              <w:bidi/>
              <w:jc w:val="center"/>
              <w:rPr>
                <w:rFonts w:asciiTheme="majorBidi" w:hAnsiTheme="majorBidi" w:cstheme="majorBidi"/>
              </w:rPr>
            </w:pPr>
            <w:r>
              <w:rPr>
                <w:rFonts w:hint="cs"/>
                <w:rtl/>
              </w:rPr>
              <w:t xml:space="preserve">التعرف على العمليات التي تحدث في نظام التشغيل </w:t>
            </w:r>
            <w:r>
              <w:t>OS</w:t>
            </w:r>
            <w:r>
              <w:rPr>
                <w:rFonts w:hint="cs"/>
                <w:rtl/>
              </w:rPr>
              <w:t>.</w:t>
            </w:r>
          </w:p>
        </w:tc>
        <w:tc>
          <w:tcPr>
            <w:tcW w:w="2437" w:type="dxa"/>
            <w:vMerge/>
          </w:tcPr>
          <w:p w14:paraId="1B2F1FA7" w14:textId="5794FC22" w:rsidR="00DF1F2D" w:rsidRPr="003D0E6F" w:rsidRDefault="00DF1F2D" w:rsidP="005D6AA6">
            <w:pPr>
              <w:bidi/>
              <w:jc w:val="lowKashida"/>
              <w:rPr>
                <w:rFonts w:asciiTheme="majorBidi" w:hAnsiTheme="majorBidi" w:cstheme="majorBidi"/>
              </w:rPr>
            </w:pPr>
          </w:p>
        </w:tc>
        <w:tc>
          <w:tcPr>
            <w:tcW w:w="2284" w:type="dxa"/>
            <w:vMerge/>
          </w:tcPr>
          <w:p w14:paraId="79DE1CC3" w14:textId="6B6ADE01" w:rsidR="00DF1F2D" w:rsidRPr="00DE07AD" w:rsidRDefault="00DF1F2D" w:rsidP="003D0E6F">
            <w:pPr>
              <w:bidi/>
              <w:jc w:val="center"/>
              <w:rPr>
                <w:rFonts w:asciiTheme="majorBidi" w:hAnsiTheme="majorBidi" w:cstheme="majorBidi"/>
              </w:rPr>
            </w:pPr>
          </w:p>
        </w:tc>
      </w:tr>
      <w:tr w:rsidR="00DF1F2D" w:rsidRPr="005D2DDD" w14:paraId="549F71E9" w14:textId="77777777" w:rsidTr="0014421C">
        <w:tc>
          <w:tcPr>
            <w:tcW w:w="853" w:type="dxa"/>
            <w:tcBorders>
              <w:top w:val="dashSmallGap" w:sz="4" w:space="0" w:color="auto"/>
              <w:bottom w:val="single" w:sz="8" w:space="0" w:color="auto"/>
            </w:tcBorders>
            <w:vAlign w:val="center"/>
          </w:tcPr>
          <w:p w14:paraId="112F6EF9" w14:textId="3375A66B" w:rsidR="00DF1F2D" w:rsidRDefault="00DF1F2D" w:rsidP="005D6AA6">
            <w:pPr>
              <w:bidi/>
              <w:jc w:val="center"/>
              <w:rPr>
                <w:rFonts w:asciiTheme="majorBidi" w:hAnsiTheme="majorBidi" w:cstheme="majorBidi"/>
              </w:rPr>
            </w:pPr>
            <w:r>
              <w:rPr>
                <w:rFonts w:asciiTheme="majorBidi" w:hAnsiTheme="majorBidi" w:cstheme="majorBidi"/>
              </w:rPr>
              <w:t>1.3</w:t>
            </w:r>
          </w:p>
          <w:p w14:paraId="7D43F75D" w14:textId="77777777" w:rsidR="00DF1F2D" w:rsidRPr="005D6AA6" w:rsidRDefault="00DF1F2D" w:rsidP="005D6AA6">
            <w:pPr>
              <w:bidi/>
              <w:rPr>
                <w:rFonts w:asciiTheme="majorBidi" w:hAnsiTheme="majorBidi" w:cstheme="majorBidi" w:hint="cs"/>
              </w:rPr>
            </w:pPr>
          </w:p>
        </w:tc>
        <w:tc>
          <w:tcPr>
            <w:tcW w:w="3997" w:type="dxa"/>
            <w:tcBorders>
              <w:top w:val="dashSmallGap" w:sz="4" w:space="0" w:color="auto"/>
              <w:bottom w:val="single" w:sz="8" w:space="0" w:color="auto"/>
            </w:tcBorders>
            <w:vAlign w:val="center"/>
          </w:tcPr>
          <w:p w14:paraId="76934AE3" w14:textId="00E2F49D" w:rsidR="00DF1F2D" w:rsidRPr="00DE07AD" w:rsidRDefault="00DF1F2D" w:rsidP="00DF1F2D">
            <w:pPr>
              <w:bidi/>
              <w:jc w:val="center"/>
              <w:rPr>
                <w:rFonts w:asciiTheme="majorBidi" w:hAnsiTheme="majorBidi" w:cstheme="majorBidi"/>
              </w:rPr>
            </w:pPr>
            <w:r>
              <w:rPr>
                <w:rFonts w:hint="cs"/>
                <w:rtl/>
              </w:rPr>
              <w:t>التعرف على آلية تنفيذ العمليات.</w:t>
            </w:r>
          </w:p>
        </w:tc>
        <w:tc>
          <w:tcPr>
            <w:tcW w:w="2437" w:type="dxa"/>
            <w:vMerge/>
          </w:tcPr>
          <w:p w14:paraId="0BACE2A0" w14:textId="08F0C197" w:rsidR="00DF1F2D" w:rsidRPr="003D0E6F" w:rsidRDefault="00DF1F2D" w:rsidP="00DF1F2D">
            <w:pPr>
              <w:bidi/>
              <w:jc w:val="center"/>
              <w:rPr>
                <w:rFonts w:asciiTheme="majorBidi" w:hAnsiTheme="majorBidi" w:cstheme="majorBidi"/>
              </w:rPr>
            </w:pPr>
          </w:p>
        </w:tc>
        <w:tc>
          <w:tcPr>
            <w:tcW w:w="2284" w:type="dxa"/>
            <w:vMerge/>
          </w:tcPr>
          <w:p w14:paraId="027EC6DB" w14:textId="641952C3" w:rsidR="00DF1F2D" w:rsidRPr="00DE07AD" w:rsidRDefault="00DF1F2D" w:rsidP="003D0E6F">
            <w:pPr>
              <w:bidi/>
              <w:jc w:val="center"/>
              <w:rPr>
                <w:rFonts w:asciiTheme="majorBidi" w:hAnsiTheme="majorBidi" w:cstheme="majorBidi"/>
              </w:rPr>
            </w:pPr>
          </w:p>
        </w:tc>
      </w:tr>
      <w:tr w:rsidR="00DF1F2D" w:rsidRPr="005D2DDD" w14:paraId="06060206" w14:textId="77777777" w:rsidTr="0014421C">
        <w:tc>
          <w:tcPr>
            <w:tcW w:w="853" w:type="dxa"/>
            <w:tcBorders>
              <w:top w:val="dashSmallGap" w:sz="4" w:space="0" w:color="auto"/>
              <w:bottom w:val="single" w:sz="8" w:space="0" w:color="auto"/>
            </w:tcBorders>
            <w:vAlign w:val="center"/>
          </w:tcPr>
          <w:p w14:paraId="1770D3A6" w14:textId="7B29B11A" w:rsidR="00DF1F2D" w:rsidRPr="00DF1F2D" w:rsidRDefault="00DF1F2D" w:rsidP="00DF1F2D">
            <w:pPr>
              <w:bidi/>
              <w:jc w:val="center"/>
              <w:rPr>
                <w:rFonts w:asciiTheme="majorBidi" w:hAnsiTheme="majorBidi" w:cstheme="majorBidi"/>
              </w:rPr>
            </w:pPr>
            <w:r>
              <w:rPr>
                <w:rFonts w:asciiTheme="majorBidi" w:hAnsiTheme="majorBidi" w:cstheme="majorBidi" w:hint="cs"/>
                <w:rtl/>
              </w:rPr>
              <w:t>1.4</w:t>
            </w:r>
          </w:p>
          <w:p w14:paraId="27B94EA6" w14:textId="77777777" w:rsidR="00DF1F2D" w:rsidRDefault="00DF1F2D" w:rsidP="005D6AA6">
            <w:pPr>
              <w:bidi/>
              <w:jc w:val="center"/>
              <w:rPr>
                <w:rFonts w:asciiTheme="majorBidi" w:hAnsiTheme="majorBidi" w:cstheme="majorBidi"/>
              </w:rPr>
            </w:pPr>
          </w:p>
        </w:tc>
        <w:tc>
          <w:tcPr>
            <w:tcW w:w="3997" w:type="dxa"/>
            <w:tcBorders>
              <w:top w:val="dashSmallGap" w:sz="4" w:space="0" w:color="auto"/>
              <w:bottom w:val="single" w:sz="8" w:space="0" w:color="auto"/>
            </w:tcBorders>
            <w:vAlign w:val="center"/>
          </w:tcPr>
          <w:p w14:paraId="0B0AF7A5" w14:textId="1DCED6A5" w:rsidR="00DF1F2D" w:rsidRDefault="00DF1F2D" w:rsidP="00DF1F2D">
            <w:pPr>
              <w:bidi/>
              <w:jc w:val="center"/>
              <w:rPr>
                <w:rtl/>
              </w:rPr>
            </w:pPr>
            <w:r>
              <w:rPr>
                <w:rFonts w:hint="cs"/>
                <w:rtl/>
              </w:rPr>
              <w:t xml:space="preserve">وصف المشاكل وطرق حلها في نظام التشغيل </w:t>
            </w:r>
            <w:r>
              <w:t>OS</w:t>
            </w:r>
            <w:r>
              <w:rPr>
                <w:rFonts w:hint="cs"/>
                <w:rtl/>
              </w:rPr>
              <w:t>.</w:t>
            </w:r>
          </w:p>
        </w:tc>
        <w:tc>
          <w:tcPr>
            <w:tcW w:w="2437" w:type="dxa"/>
            <w:vMerge/>
            <w:tcBorders>
              <w:bottom w:val="single" w:sz="8" w:space="0" w:color="auto"/>
            </w:tcBorders>
          </w:tcPr>
          <w:p w14:paraId="3ECB3767" w14:textId="77777777" w:rsidR="00DF1F2D" w:rsidRPr="00B24F69" w:rsidRDefault="00DF1F2D" w:rsidP="003D0E6F">
            <w:pPr>
              <w:bidi/>
              <w:jc w:val="center"/>
              <w:rPr>
                <w:rtl/>
              </w:rPr>
            </w:pPr>
          </w:p>
        </w:tc>
        <w:tc>
          <w:tcPr>
            <w:tcW w:w="2284" w:type="dxa"/>
            <w:vMerge/>
            <w:tcBorders>
              <w:bottom w:val="single" w:sz="8" w:space="0" w:color="auto"/>
            </w:tcBorders>
          </w:tcPr>
          <w:p w14:paraId="151948AE" w14:textId="77777777" w:rsidR="00DF1F2D" w:rsidRPr="000376C0" w:rsidRDefault="00DF1F2D" w:rsidP="003D0E6F">
            <w:pPr>
              <w:bidi/>
              <w:jc w:val="center"/>
              <w:rPr>
                <w:rFonts w:asciiTheme="majorBidi" w:hAnsiTheme="majorBidi" w:cstheme="majorBidi"/>
                <w:rtl/>
              </w:rPr>
            </w:pPr>
          </w:p>
        </w:tc>
      </w:tr>
      <w:tr w:rsidR="00AD1A5E" w:rsidRPr="005D2DDD" w14:paraId="1D8E4809"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DF1F2D" w:rsidRPr="005D2DDD" w14:paraId="4D836130" w14:textId="77777777" w:rsidTr="00DF1F2D">
        <w:tc>
          <w:tcPr>
            <w:tcW w:w="853" w:type="dxa"/>
            <w:tcBorders>
              <w:top w:val="single" w:sz="4" w:space="0" w:color="auto"/>
              <w:bottom w:val="dashSmallGap" w:sz="4" w:space="0" w:color="auto"/>
            </w:tcBorders>
            <w:vAlign w:val="center"/>
          </w:tcPr>
          <w:p w14:paraId="766E35F1" w14:textId="6B8AF470" w:rsidR="00DF1F2D" w:rsidRPr="00DE07AD" w:rsidRDefault="00DF1F2D" w:rsidP="00DF1F2D">
            <w:pPr>
              <w:bidi/>
              <w:jc w:val="center"/>
              <w:rPr>
                <w:rFonts w:asciiTheme="majorBidi" w:hAnsiTheme="majorBidi" w:cstheme="majorBidi"/>
              </w:rPr>
            </w:pPr>
            <w:r w:rsidRPr="00B4292A">
              <w:rPr>
                <w:rFonts w:asciiTheme="majorBidi" w:hAnsiTheme="majorBidi" w:cstheme="majorBidi"/>
              </w:rPr>
              <w:t>2.1</w:t>
            </w:r>
          </w:p>
        </w:tc>
        <w:tc>
          <w:tcPr>
            <w:tcW w:w="3997" w:type="dxa"/>
            <w:tcBorders>
              <w:top w:val="single" w:sz="4" w:space="0" w:color="auto"/>
              <w:bottom w:val="dashSmallGap" w:sz="4" w:space="0" w:color="auto"/>
            </w:tcBorders>
            <w:vAlign w:val="center"/>
          </w:tcPr>
          <w:p w14:paraId="7D1852FC" w14:textId="4CD06BC4" w:rsidR="00DF1F2D" w:rsidRPr="00DE07AD" w:rsidRDefault="00DF1F2D" w:rsidP="00DF1F2D">
            <w:pPr>
              <w:bidi/>
              <w:rPr>
                <w:rFonts w:asciiTheme="majorBidi" w:hAnsiTheme="majorBidi" w:cstheme="majorBidi"/>
              </w:rPr>
            </w:pPr>
            <w:r>
              <w:rPr>
                <w:rFonts w:hint="cs"/>
                <w:rtl/>
              </w:rPr>
              <w:t>القدرة على التعامل مع أنظمة التشغيل.</w:t>
            </w:r>
          </w:p>
        </w:tc>
        <w:tc>
          <w:tcPr>
            <w:tcW w:w="2437" w:type="dxa"/>
            <w:vMerge w:val="restart"/>
            <w:tcBorders>
              <w:top w:val="single" w:sz="4" w:space="0" w:color="auto"/>
            </w:tcBorders>
          </w:tcPr>
          <w:p w14:paraId="6570C149" w14:textId="77777777" w:rsidR="00DF1F2D" w:rsidRDefault="00DF1F2D" w:rsidP="003534AF">
            <w:pPr>
              <w:bidi/>
              <w:jc w:val="center"/>
              <w:rPr>
                <w:rtl/>
              </w:rPr>
            </w:pPr>
          </w:p>
          <w:p w14:paraId="6CE1638B" w14:textId="77777777" w:rsidR="00DF1F2D" w:rsidRPr="00884DE6" w:rsidRDefault="00DF1F2D" w:rsidP="00DF1F2D">
            <w:pPr>
              <w:bidi/>
              <w:jc w:val="center"/>
              <w:rPr>
                <w:rtl/>
              </w:rPr>
            </w:pPr>
            <w:r w:rsidRPr="00176A04">
              <w:rPr>
                <w:rFonts w:hint="cs"/>
                <w:rtl/>
              </w:rPr>
              <w:t>المحاضرة التقليدية</w:t>
            </w:r>
            <w:r w:rsidRPr="00884DE6">
              <w:rPr>
                <w:rFonts w:hint="cs"/>
                <w:rtl/>
              </w:rPr>
              <w:t xml:space="preserve"> والتعليم الالكتروني</w:t>
            </w:r>
          </w:p>
          <w:p w14:paraId="1DB4CFAC" w14:textId="77777777" w:rsidR="00DF1F2D" w:rsidRDefault="00DF1F2D" w:rsidP="003534AF">
            <w:pPr>
              <w:bidi/>
              <w:jc w:val="center"/>
              <w:rPr>
                <w:rtl/>
              </w:rPr>
            </w:pPr>
            <w:r w:rsidRPr="00176A04">
              <w:rPr>
                <w:rFonts w:hint="cs"/>
                <w:rtl/>
              </w:rPr>
              <w:t>التطبيق</w:t>
            </w:r>
            <w:r w:rsidRPr="00176A04">
              <w:rPr>
                <w:rtl/>
              </w:rPr>
              <w:t xml:space="preserve"> </w:t>
            </w:r>
            <w:r w:rsidRPr="00176A04">
              <w:rPr>
                <w:rFonts w:hint="cs"/>
                <w:rtl/>
              </w:rPr>
              <w:t>العملي</w:t>
            </w:r>
          </w:p>
          <w:p w14:paraId="3C8FBCD8" w14:textId="77777777" w:rsidR="00DF1F2D" w:rsidRPr="00B24F69" w:rsidRDefault="00DF1F2D" w:rsidP="003534AF">
            <w:pPr>
              <w:bidi/>
              <w:jc w:val="center"/>
              <w:rPr>
                <w:rtl/>
              </w:rPr>
            </w:pPr>
            <w:r w:rsidRPr="00B24F69">
              <w:rPr>
                <w:rFonts w:hint="cs"/>
                <w:rtl/>
              </w:rPr>
              <w:t>ملف البحث</w:t>
            </w:r>
          </w:p>
          <w:p w14:paraId="714C8F9F" w14:textId="77777777" w:rsidR="00DF1F2D" w:rsidRPr="00B24F69" w:rsidRDefault="00DF1F2D" w:rsidP="003534AF">
            <w:pPr>
              <w:bidi/>
              <w:jc w:val="center"/>
            </w:pPr>
            <w:r w:rsidRPr="00B24F69">
              <w:rPr>
                <w:rFonts w:hint="cs"/>
                <w:rtl/>
              </w:rPr>
              <w:t>النقاشات المفتوحة</w:t>
            </w:r>
          </w:p>
          <w:p w14:paraId="2934983E" w14:textId="212EA8D8" w:rsidR="00DF1F2D" w:rsidRPr="00DE07AD" w:rsidRDefault="00DF1F2D" w:rsidP="003534AF">
            <w:pPr>
              <w:bidi/>
              <w:jc w:val="center"/>
              <w:rPr>
                <w:rFonts w:asciiTheme="majorBidi" w:hAnsiTheme="majorBidi" w:cstheme="majorBidi"/>
              </w:rPr>
            </w:pPr>
            <w:r w:rsidRPr="00B24F69">
              <w:rPr>
                <w:rFonts w:hint="cs"/>
                <w:rtl/>
              </w:rPr>
              <w:t>العصف الذهني</w:t>
            </w:r>
          </w:p>
        </w:tc>
        <w:tc>
          <w:tcPr>
            <w:tcW w:w="2284" w:type="dxa"/>
            <w:vMerge w:val="restart"/>
            <w:tcBorders>
              <w:top w:val="single" w:sz="4" w:space="0" w:color="auto"/>
            </w:tcBorders>
            <w:vAlign w:val="center"/>
          </w:tcPr>
          <w:p w14:paraId="5BC47741"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الاختبارات التحريرية</w:t>
            </w:r>
          </w:p>
          <w:p w14:paraId="1B1FDDFE"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الاختبارات العملية</w:t>
            </w:r>
          </w:p>
          <w:p w14:paraId="309429E6"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الاختبارات الإلكترونية</w:t>
            </w:r>
          </w:p>
          <w:p w14:paraId="3F18211D"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الواجبات</w:t>
            </w:r>
          </w:p>
          <w:p w14:paraId="1BBB3718"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الاختبارات القصيرة</w:t>
            </w:r>
          </w:p>
          <w:p w14:paraId="783D5A39"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أوراق العمل</w:t>
            </w:r>
          </w:p>
          <w:p w14:paraId="64BB39FC" w14:textId="77777777" w:rsidR="00DF1F2D" w:rsidRPr="000376C0" w:rsidRDefault="00DF1F2D" w:rsidP="003534AF">
            <w:pPr>
              <w:bidi/>
              <w:jc w:val="center"/>
              <w:rPr>
                <w:rFonts w:asciiTheme="majorBidi" w:hAnsiTheme="majorBidi" w:cstheme="majorBidi"/>
                <w:rtl/>
              </w:rPr>
            </w:pPr>
            <w:r w:rsidRPr="000376C0">
              <w:rPr>
                <w:rFonts w:asciiTheme="majorBidi" w:hAnsiTheme="majorBidi" w:cstheme="majorBidi"/>
                <w:rtl/>
              </w:rPr>
              <w:t>المناقشات</w:t>
            </w:r>
          </w:p>
          <w:p w14:paraId="61C13E64" w14:textId="7DAC6D5B" w:rsidR="00DF1F2D" w:rsidRPr="00DE07AD" w:rsidRDefault="00DF1F2D" w:rsidP="003534AF">
            <w:pPr>
              <w:bidi/>
              <w:jc w:val="center"/>
              <w:rPr>
                <w:rFonts w:asciiTheme="majorBidi" w:hAnsiTheme="majorBidi" w:cstheme="majorBidi"/>
              </w:rPr>
            </w:pPr>
            <w:r w:rsidRPr="000376C0">
              <w:rPr>
                <w:rFonts w:asciiTheme="majorBidi" w:hAnsiTheme="majorBidi" w:cstheme="majorBidi"/>
                <w:rtl/>
              </w:rPr>
              <w:t>المشاركة</w:t>
            </w:r>
          </w:p>
        </w:tc>
      </w:tr>
      <w:tr w:rsidR="00DF1F2D" w:rsidRPr="005D2DDD" w14:paraId="1AA55F8C" w14:textId="77777777" w:rsidTr="00DF1F2D">
        <w:tc>
          <w:tcPr>
            <w:tcW w:w="853" w:type="dxa"/>
            <w:tcBorders>
              <w:top w:val="dashSmallGap" w:sz="4" w:space="0" w:color="auto"/>
              <w:bottom w:val="dashSmallGap" w:sz="4" w:space="0" w:color="auto"/>
            </w:tcBorders>
            <w:vAlign w:val="center"/>
          </w:tcPr>
          <w:p w14:paraId="443446A1" w14:textId="41DA2B88" w:rsidR="00DF1F2D" w:rsidRPr="00DE07AD" w:rsidRDefault="00DF1F2D" w:rsidP="00DF1F2D">
            <w:pPr>
              <w:bidi/>
              <w:jc w:val="center"/>
              <w:rPr>
                <w:rFonts w:asciiTheme="majorBidi" w:hAnsiTheme="majorBidi" w:cstheme="majorBidi"/>
              </w:rPr>
            </w:pPr>
            <w:r w:rsidRPr="00B4292A">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4866050" w14:textId="3D60524E" w:rsidR="00DF1F2D" w:rsidRPr="00DE07AD" w:rsidRDefault="00DF1F2D" w:rsidP="00DF1F2D">
            <w:pPr>
              <w:bidi/>
              <w:rPr>
                <w:rFonts w:asciiTheme="majorBidi" w:hAnsiTheme="majorBidi" w:cstheme="majorBidi"/>
              </w:rPr>
            </w:pPr>
            <w:r>
              <w:rPr>
                <w:rFonts w:hint="cs"/>
                <w:rtl/>
              </w:rPr>
              <w:t>القدرة على تحسين</w:t>
            </w:r>
            <w:r w:rsidRPr="00A94755">
              <w:rPr>
                <w:rFonts w:hint="cs"/>
                <w:rtl/>
              </w:rPr>
              <w:t xml:space="preserve"> </w:t>
            </w:r>
            <w:r>
              <w:rPr>
                <w:rFonts w:hint="cs"/>
                <w:rtl/>
              </w:rPr>
              <w:t>آلية عمل نظم التشغيل.</w:t>
            </w:r>
          </w:p>
        </w:tc>
        <w:tc>
          <w:tcPr>
            <w:tcW w:w="2437" w:type="dxa"/>
            <w:vMerge/>
          </w:tcPr>
          <w:p w14:paraId="52299E06" w14:textId="42E88274" w:rsidR="00DF1F2D" w:rsidRPr="00DE07AD" w:rsidRDefault="00DF1F2D" w:rsidP="003534AF">
            <w:pPr>
              <w:bidi/>
              <w:jc w:val="center"/>
              <w:rPr>
                <w:rFonts w:asciiTheme="majorBidi" w:hAnsiTheme="majorBidi" w:cstheme="majorBidi"/>
              </w:rPr>
            </w:pPr>
          </w:p>
        </w:tc>
        <w:tc>
          <w:tcPr>
            <w:tcW w:w="2284" w:type="dxa"/>
            <w:vMerge/>
            <w:vAlign w:val="center"/>
          </w:tcPr>
          <w:p w14:paraId="21A03887" w14:textId="08B85644" w:rsidR="00DF1F2D" w:rsidRPr="00DE07AD" w:rsidRDefault="00DF1F2D" w:rsidP="003534AF">
            <w:pPr>
              <w:bidi/>
              <w:jc w:val="center"/>
              <w:rPr>
                <w:rFonts w:asciiTheme="majorBidi" w:hAnsiTheme="majorBidi" w:cstheme="majorBidi"/>
              </w:rPr>
            </w:pPr>
          </w:p>
        </w:tc>
      </w:tr>
      <w:tr w:rsidR="00DF1F2D" w:rsidRPr="005D2DDD" w14:paraId="32705DCE" w14:textId="77777777" w:rsidTr="00DF1F2D">
        <w:tc>
          <w:tcPr>
            <w:tcW w:w="853" w:type="dxa"/>
            <w:tcBorders>
              <w:top w:val="dashSmallGap" w:sz="4" w:space="0" w:color="auto"/>
              <w:bottom w:val="dashSmallGap" w:sz="4" w:space="0" w:color="auto"/>
            </w:tcBorders>
            <w:vAlign w:val="center"/>
          </w:tcPr>
          <w:p w14:paraId="1D3BAB75" w14:textId="3342487D" w:rsidR="00DF1F2D" w:rsidRPr="00DE07AD" w:rsidRDefault="00DF1F2D" w:rsidP="00DF1F2D">
            <w:pPr>
              <w:bidi/>
              <w:jc w:val="center"/>
              <w:rPr>
                <w:rFonts w:asciiTheme="majorBidi" w:hAnsiTheme="majorBidi" w:cstheme="majorBidi"/>
              </w:rPr>
            </w:pPr>
            <w:r w:rsidRPr="00B4292A">
              <w:rPr>
                <w:rFonts w:asciiTheme="majorBidi" w:hAnsiTheme="majorBidi" w:cstheme="majorBidi"/>
              </w:rPr>
              <w:t>2.3</w:t>
            </w:r>
          </w:p>
        </w:tc>
        <w:tc>
          <w:tcPr>
            <w:tcW w:w="3997" w:type="dxa"/>
            <w:tcBorders>
              <w:top w:val="dashSmallGap" w:sz="4" w:space="0" w:color="auto"/>
              <w:bottom w:val="dashSmallGap" w:sz="4" w:space="0" w:color="auto"/>
            </w:tcBorders>
            <w:vAlign w:val="center"/>
          </w:tcPr>
          <w:p w14:paraId="152D6DF0" w14:textId="10E3A833" w:rsidR="00DF1F2D" w:rsidRDefault="00DF1F2D" w:rsidP="00DF1F2D">
            <w:pPr>
              <w:bidi/>
              <w:rPr>
                <w:rFonts w:ascii="Arial" w:hAnsi="Arial" w:cs="Simplified Arabic"/>
                <w:rtl/>
              </w:rPr>
            </w:pPr>
            <w:r>
              <w:rPr>
                <w:rFonts w:hint="cs"/>
                <w:rtl/>
              </w:rPr>
              <w:t>القدرة على ايجاد اعطال أنظمة التشغيل وطرق الحل.</w:t>
            </w:r>
          </w:p>
        </w:tc>
        <w:tc>
          <w:tcPr>
            <w:tcW w:w="2437" w:type="dxa"/>
            <w:vMerge/>
            <w:tcBorders>
              <w:bottom w:val="dashSmallGap" w:sz="4" w:space="0" w:color="auto"/>
            </w:tcBorders>
          </w:tcPr>
          <w:p w14:paraId="0ADF6024" w14:textId="77777777" w:rsidR="00DF1F2D" w:rsidRPr="00176A04" w:rsidRDefault="00DF1F2D" w:rsidP="003534AF">
            <w:pPr>
              <w:bidi/>
              <w:jc w:val="center"/>
              <w:rPr>
                <w:rtl/>
              </w:rPr>
            </w:pPr>
          </w:p>
        </w:tc>
        <w:tc>
          <w:tcPr>
            <w:tcW w:w="2284" w:type="dxa"/>
            <w:vMerge/>
            <w:tcBorders>
              <w:bottom w:val="dashSmallGap" w:sz="4" w:space="0" w:color="auto"/>
            </w:tcBorders>
            <w:vAlign w:val="center"/>
          </w:tcPr>
          <w:p w14:paraId="3677F149" w14:textId="77777777" w:rsidR="00DF1F2D" w:rsidRPr="000376C0" w:rsidRDefault="00DF1F2D" w:rsidP="003534AF">
            <w:pPr>
              <w:bidi/>
              <w:jc w:val="center"/>
              <w:rPr>
                <w:rFonts w:asciiTheme="majorBidi" w:hAnsiTheme="majorBidi" w:cstheme="majorBidi"/>
                <w:rtl/>
              </w:rPr>
            </w:pPr>
          </w:p>
        </w:tc>
      </w:tr>
      <w:tr w:rsidR="00AD1A5E" w:rsidRPr="005D2DDD" w14:paraId="0BED268C"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DF1F2D" w:rsidRPr="005D2DDD" w14:paraId="79108FDF" w14:textId="77777777" w:rsidTr="00DF1F2D">
        <w:tc>
          <w:tcPr>
            <w:tcW w:w="853" w:type="dxa"/>
            <w:tcBorders>
              <w:top w:val="single" w:sz="4" w:space="0" w:color="auto"/>
              <w:bottom w:val="dashSmallGap" w:sz="4" w:space="0" w:color="auto"/>
            </w:tcBorders>
            <w:vAlign w:val="center"/>
          </w:tcPr>
          <w:p w14:paraId="23EC8268" w14:textId="02283625" w:rsidR="00DF1F2D" w:rsidRPr="00DE07AD" w:rsidRDefault="00DF1F2D" w:rsidP="00DF1F2D">
            <w:pPr>
              <w:bidi/>
              <w:jc w:val="center"/>
              <w:rPr>
                <w:rFonts w:asciiTheme="majorBidi" w:hAnsiTheme="majorBidi" w:cstheme="majorBidi"/>
              </w:rPr>
            </w:pPr>
            <w:r w:rsidRPr="00B4292A">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4ED4534F" w:rsidR="00DF1F2D" w:rsidRPr="00DE07AD" w:rsidRDefault="00DF1F2D" w:rsidP="00DF1F2D">
            <w:pPr>
              <w:bidi/>
              <w:rPr>
                <w:rFonts w:asciiTheme="majorBidi" w:hAnsiTheme="majorBidi" w:cstheme="majorBidi"/>
              </w:rPr>
            </w:pPr>
            <w:r>
              <w:rPr>
                <w:rFonts w:ascii="Arial" w:hAnsi="Arial" w:cs="Simplified Arabic" w:hint="cs"/>
                <w:rtl/>
              </w:rPr>
              <w:t>التعامل مع انظمة التشغيل موثوقة المصدر.</w:t>
            </w:r>
          </w:p>
        </w:tc>
        <w:tc>
          <w:tcPr>
            <w:tcW w:w="2437" w:type="dxa"/>
            <w:vMerge w:val="restart"/>
            <w:tcBorders>
              <w:top w:val="single" w:sz="4" w:space="0" w:color="auto"/>
            </w:tcBorders>
          </w:tcPr>
          <w:p w14:paraId="46F054BB" w14:textId="77777777" w:rsidR="00DF1F2D" w:rsidRDefault="00DF1F2D" w:rsidP="0037710D">
            <w:pPr>
              <w:bidi/>
              <w:jc w:val="center"/>
              <w:rPr>
                <w:rtl/>
              </w:rPr>
            </w:pPr>
          </w:p>
          <w:p w14:paraId="6F93FEE6" w14:textId="77777777" w:rsidR="00DF1F2D" w:rsidRPr="00B24F69" w:rsidRDefault="00DF1F2D" w:rsidP="00DF1F2D">
            <w:pPr>
              <w:bidi/>
              <w:jc w:val="center"/>
              <w:rPr>
                <w:rtl/>
              </w:rPr>
            </w:pPr>
            <w:r w:rsidRPr="00B24F69">
              <w:rPr>
                <w:rFonts w:hint="cs"/>
                <w:rtl/>
              </w:rPr>
              <w:t>المحاضرة التقليدية والتعليم الالكتروني</w:t>
            </w:r>
          </w:p>
          <w:p w14:paraId="1BA6B19F" w14:textId="77777777" w:rsidR="00DF1F2D" w:rsidRPr="00B24F69" w:rsidRDefault="00DF1F2D" w:rsidP="0037710D">
            <w:pPr>
              <w:bidi/>
              <w:jc w:val="center"/>
              <w:rPr>
                <w:rtl/>
              </w:rPr>
            </w:pPr>
            <w:r w:rsidRPr="00B24F69">
              <w:rPr>
                <w:rFonts w:hint="cs"/>
                <w:rtl/>
              </w:rPr>
              <w:t>التطبيق</w:t>
            </w:r>
            <w:r w:rsidRPr="00B24F69">
              <w:rPr>
                <w:rtl/>
              </w:rPr>
              <w:t xml:space="preserve"> </w:t>
            </w:r>
            <w:r w:rsidRPr="00B24F69">
              <w:rPr>
                <w:rFonts w:hint="cs"/>
                <w:rtl/>
              </w:rPr>
              <w:t>العملي</w:t>
            </w:r>
          </w:p>
          <w:p w14:paraId="64F8E22C" w14:textId="77777777" w:rsidR="00DF1F2D" w:rsidRPr="00B24F69" w:rsidRDefault="00DF1F2D" w:rsidP="0037710D">
            <w:pPr>
              <w:bidi/>
              <w:jc w:val="center"/>
              <w:rPr>
                <w:rtl/>
              </w:rPr>
            </w:pPr>
            <w:r w:rsidRPr="00B24F69">
              <w:rPr>
                <w:rFonts w:hint="cs"/>
                <w:rtl/>
              </w:rPr>
              <w:t>ملف البحث</w:t>
            </w:r>
          </w:p>
          <w:p w14:paraId="3B09A1C7" w14:textId="77777777" w:rsidR="00DF1F2D" w:rsidRPr="00B24F69" w:rsidRDefault="00DF1F2D" w:rsidP="0037710D">
            <w:pPr>
              <w:bidi/>
              <w:jc w:val="center"/>
            </w:pPr>
            <w:r w:rsidRPr="00B24F69">
              <w:rPr>
                <w:rFonts w:hint="cs"/>
                <w:rtl/>
              </w:rPr>
              <w:t>النقاشات المفتوحة</w:t>
            </w:r>
          </w:p>
          <w:p w14:paraId="78BF2B8A" w14:textId="64924E81" w:rsidR="00DF1F2D" w:rsidRPr="0037710D" w:rsidRDefault="00DF1F2D" w:rsidP="0037710D">
            <w:pPr>
              <w:bidi/>
              <w:jc w:val="center"/>
            </w:pPr>
            <w:r w:rsidRPr="00B24F69">
              <w:rPr>
                <w:rFonts w:hint="cs"/>
                <w:rtl/>
              </w:rPr>
              <w:t>العصف الذهني</w:t>
            </w:r>
          </w:p>
        </w:tc>
        <w:tc>
          <w:tcPr>
            <w:tcW w:w="2284" w:type="dxa"/>
            <w:vMerge w:val="restart"/>
            <w:tcBorders>
              <w:top w:val="single" w:sz="4" w:space="0" w:color="auto"/>
            </w:tcBorders>
          </w:tcPr>
          <w:p w14:paraId="256174FF"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الاختبارات التحريرية</w:t>
            </w:r>
          </w:p>
          <w:p w14:paraId="26D22A96"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الاختبارات العملية</w:t>
            </w:r>
          </w:p>
          <w:p w14:paraId="67B88F10"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الاختبارات الإلكترونية</w:t>
            </w:r>
          </w:p>
          <w:p w14:paraId="2E553919"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الواجبات</w:t>
            </w:r>
          </w:p>
          <w:p w14:paraId="167C3738"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الاختبارات القصيرة</w:t>
            </w:r>
          </w:p>
          <w:p w14:paraId="365F2F98"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أوراق العمل</w:t>
            </w:r>
          </w:p>
          <w:p w14:paraId="7CB1A24C" w14:textId="77777777" w:rsidR="00DF1F2D" w:rsidRPr="000376C0" w:rsidRDefault="00DF1F2D" w:rsidP="00363EEB">
            <w:pPr>
              <w:bidi/>
              <w:jc w:val="center"/>
              <w:rPr>
                <w:rFonts w:asciiTheme="majorBidi" w:hAnsiTheme="majorBidi" w:cstheme="majorBidi"/>
                <w:rtl/>
              </w:rPr>
            </w:pPr>
            <w:r w:rsidRPr="000376C0">
              <w:rPr>
                <w:rFonts w:asciiTheme="majorBidi" w:hAnsiTheme="majorBidi" w:cstheme="majorBidi"/>
                <w:rtl/>
              </w:rPr>
              <w:t>المناقشات</w:t>
            </w:r>
          </w:p>
          <w:p w14:paraId="58F639B4" w14:textId="45AC33C5" w:rsidR="00DF1F2D" w:rsidRPr="00DE07AD" w:rsidRDefault="00DF1F2D" w:rsidP="00363EEB">
            <w:pPr>
              <w:bidi/>
              <w:jc w:val="center"/>
              <w:rPr>
                <w:rFonts w:asciiTheme="majorBidi" w:hAnsiTheme="majorBidi" w:cstheme="majorBidi"/>
              </w:rPr>
            </w:pPr>
            <w:r w:rsidRPr="000376C0">
              <w:rPr>
                <w:rFonts w:asciiTheme="majorBidi" w:hAnsiTheme="majorBidi" w:cstheme="majorBidi"/>
                <w:rtl/>
              </w:rPr>
              <w:t>المشاركة</w:t>
            </w:r>
          </w:p>
        </w:tc>
      </w:tr>
      <w:tr w:rsidR="00DF1F2D" w:rsidRPr="005D2DDD" w14:paraId="018E1029" w14:textId="77777777" w:rsidTr="00DF1F2D">
        <w:tc>
          <w:tcPr>
            <w:tcW w:w="853" w:type="dxa"/>
            <w:tcBorders>
              <w:top w:val="dashSmallGap" w:sz="4" w:space="0" w:color="auto"/>
              <w:bottom w:val="dashSmallGap" w:sz="4" w:space="0" w:color="auto"/>
            </w:tcBorders>
            <w:vAlign w:val="center"/>
          </w:tcPr>
          <w:p w14:paraId="0B6C43EB" w14:textId="2EA04D0A" w:rsidR="00DF1F2D" w:rsidRPr="00DE07AD" w:rsidRDefault="00DF1F2D" w:rsidP="00DF1F2D">
            <w:pPr>
              <w:bidi/>
              <w:jc w:val="center"/>
              <w:rPr>
                <w:rFonts w:asciiTheme="majorBidi" w:hAnsiTheme="majorBidi" w:cstheme="majorBidi"/>
              </w:rPr>
            </w:pPr>
            <w:r w:rsidRPr="00B4292A">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5376430B" w14:textId="584A30B8" w:rsidR="00DF1F2D" w:rsidRPr="00DE07AD" w:rsidRDefault="00DF1F2D" w:rsidP="00DF1F2D">
            <w:pPr>
              <w:bidi/>
              <w:rPr>
                <w:rFonts w:asciiTheme="majorBidi" w:hAnsiTheme="majorBidi" w:cstheme="majorBidi"/>
              </w:rPr>
            </w:pPr>
            <w:r>
              <w:rPr>
                <w:rFonts w:ascii="Arial" w:hAnsi="Arial" w:cs="Simplified Arabic" w:hint="cs"/>
                <w:rtl/>
              </w:rPr>
              <w:t>آحترام المسؤولية المهنية والاخلاقية في التعامل مع أنظمة الحاسب والشبكات.</w:t>
            </w:r>
          </w:p>
        </w:tc>
        <w:tc>
          <w:tcPr>
            <w:tcW w:w="2437" w:type="dxa"/>
            <w:vMerge/>
            <w:tcBorders>
              <w:bottom w:val="dashSmallGap" w:sz="4" w:space="0" w:color="auto"/>
            </w:tcBorders>
          </w:tcPr>
          <w:p w14:paraId="7AF6F16E" w14:textId="60858626" w:rsidR="00DF1F2D" w:rsidRPr="0037710D" w:rsidRDefault="00DF1F2D" w:rsidP="0037710D">
            <w:pPr>
              <w:bidi/>
              <w:jc w:val="center"/>
            </w:pPr>
          </w:p>
        </w:tc>
        <w:tc>
          <w:tcPr>
            <w:tcW w:w="2284" w:type="dxa"/>
            <w:vMerge/>
            <w:tcBorders>
              <w:bottom w:val="dashSmallGap" w:sz="4" w:space="0" w:color="auto"/>
            </w:tcBorders>
          </w:tcPr>
          <w:p w14:paraId="6E991380" w14:textId="31B3F9DE" w:rsidR="00DF1F2D" w:rsidRPr="00DE07AD" w:rsidRDefault="00DF1F2D" w:rsidP="00363EEB">
            <w:pPr>
              <w:bidi/>
              <w:jc w:val="center"/>
              <w:rPr>
                <w:rFonts w:asciiTheme="majorBidi" w:hAnsiTheme="majorBidi" w:cstheme="majorBidi"/>
              </w:rPr>
            </w:pPr>
          </w:p>
        </w:tc>
      </w:tr>
    </w:tbl>
    <w:p w14:paraId="26B38947" w14:textId="5DA93FE8" w:rsidR="00E34F0F" w:rsidRPr="005D2DDD" w:rsidRDefault="006F5B3C" w:rsidP="00416FE2">
      <w:pPr>
        <w:pStyle w:val="Heading2"/>
        <w:rPr>
          <w:rtl/>
          <w:lang w:bidi="ar-EG"/>
        </w:rPr>
      </w:pPr>
      <w:bookmarkStart w:id="20" w:name="_Toc337792"/>
      <w:bookmarkStart w:id="21"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0B5619">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64588E" w:rsidRPr="005D2DDD" w14:paraId="2A1E4DD6" w14:textId="77777777" w:rsidTr="00DF1F2D">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64588E" w:rsidRPr="009D1E6C" w:rsidRDefault="0064588E" w:rsidP="0064588E">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591EDB56" w:rsidR="0064588E" w:rsidRPr="00DE07AD" w:rsidRDefault="0064588E" w:rsidP="00DF1F2D">
            <w:pPr>
              <w:bidi/>
              <w:jc w:val="both"/>
              <w:rPr>
                <w:rFonts w:asciiTheme="majorBidi" w:hAnsiTheme="majorBidi" w:cstheme="majorBidi"/>
              </w:rPr>
            </w:pPr>
            <w:r w:rsidRPr="00FB179B">
              <w:rPr>
                <w:rtl/>
              </w:rPr>
              <w:t>الاختبار الأول</w:t>
            </w:r>
            <w:r>
              <w:rPr>
                <w:rFonts w:hint="cs"/>
                <w:rtl/>
              </w:rPr>
              <w:t xml:space="preserve"> (تحريري، الكتروني)</w:t>
            </w:r>
          </w:p>
        </w:tc>
        <w:tc>
          <w:tcPr>
            <w:tcW w:w="1348" w:type="dxa"/>
            <w:tcBorders>
              <w:top w:val="single" w:sz="8" w:space="0" w:color="auto"/>
              <w:left w:val="single" w:sz="8" w:space="0" w:color="auto"/>
              <w:bottom w:val="dashSmallGap" w:sz="4" w:space="0" w:color="auto"/>
              <w:right w:val="single" w:sz="8" w:space="0" w:color="auto"/>
            </w:tcBorders>
            <w:vAlign w:val="center"/>
          </w:tcPr>
          <w:p w14:paraId="3282A010" w14:textId="6E013509" w:rsidR="0064588E" w:rsidRPr="00DE07AD" w:rsidRDefault="0064588E" w:rsidP="0064588E">
            <w:pPr>
              <w:bidi/>
              <w:jc w:val="center"/>
              <w:rPr>
                <w:rFonts w:asciiTheme="majorBidi" w:hAnsiTheme="majorBidi" w:cstheme="majorBidi"/>
              </w:rPr>
            </w:pPr>
            <w:r w:rsidRPr="006A6F3F">
              <w:rPr>
                <w:rFonts w:cs="KacstBook"/>
                <w:rtl/>
              </w:rPr>
              <w:t>الأسبوع السادس</w:t>
            </w:r>
          </w:p>
        </w:tc>
        <w:tc>
          <w:tcPr>
            <w:tcW w:w="2247" w:type="dxa"/>
            <w:tcBorders>
              <w:top w:val="single" w:sz="8" w:space="0" w:color="auto"/>
              <w:left w:val="single" w:sz="8" w:space="0" w:color="auto"/>
              <w:bottom w:val="dashSmallGap" w:sz="4" w:space="0" w:color="auto"/>
            </w:tcBorders>
            <w:vAlign w:val="center"/>
          </w:tcPr>
          <w:p w14:paraId="584354F0" w14:textId="5DC46F88" w:rsidR="0064588E" w:rsidRPr="00DE07AD" w:rsidRDefault="0064588E" w:rsidP="0064588E">
            <w:pPr>
              <w:bidi/>
              <w:jc w:val="center"/>
              <w:rPr>
                <w:rFonts w:asciiTheme="majorBidi" w:hAnsiTheme="majorBidi" w:cstheme="majorBidi"/>
              </w:rPr>
            </w:pPr>
            <w:r>
              <w:rPr>
                <w:rFonts w:cs="KacstBook" w:hint="cs"/>
                <w:rtl/>
              </w:rPr>
              <w:t>20</w:t>
            </w:r>
            <w:r>
              <w:rPr>
                <w:rFonts w:cs="KacstBook"/>
              </w:rPr>
              <w:t>%</w:t>
            </w:r>
          </w:p>
        </w:tc>
      </w:tr>
      <w:tr w:rsidR="0064588E" w:rsidRPr="005D2DDD" w14:paraId="0D4AB978" w14:textId="77777777" w:rsidTr="00DF1F2D">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64588E" w:rsidRPr="009D1E6C" w:rsidRDefault="0064588E" w:rsidP="0064588E">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5D046271" w:rsidR="0064588E" w:rsidRPr="00DE07AD" w:rsidRDefault="0064588E" w:rsidP="00DF1F2D">
            <w:pPr>
              <w:bidi/>
              <w:jc w:val="both"/>
              <w:rPr>
                <w:rFonts w:asciiTheme="majorBidi" w:hAnsiTheme="majorBidi" w:cstheme="majorBidi"/>
              </w:rPr>
            </w:pPr>
            <w:r w:rsidRPr="00FB179B">
              <w:rPr>
                <w:rtl/>
              </w:rPr>
              <w:t>الاختبار الثاني</w:t>
            </w:r>
            <w:r>
              <w:rPr>
                <w:rFonts w:hint="cs"/>
                <w:rtl/>
              </w:rPr>
              <w:t xml:space="preserve"> </w:t>
            </w:r>
            <w:r w:rsidRPr="000376C0">
              <w:rPr>
                <w:rFonts w:hint="cs"/>
                <w:rtl/>
              </w:rPr>
              <w:t>(تحريري، الكتروني)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7594946" w14:textId="470ACD81" w:rsidR="0064588E" w:rsidRPr="00DE07AD" w:rsidRDefault="0064588E" w:rsidP="0064588E">
            <w:pPr>
              <w:bidi/>
              <w:jc w:val="center"/>
              <w:rPr>
                <w:rFonts w:asciiTheme="majorBidi" w:hAnsiTheme="majorBidi" w:cstheme="majorBidi"/>
              </w:rPr>
            </w:pPr>
            <w:r w:rsidRPr="006A6F3F">
              <w:rPr>
                <w:rFonts w:cs="KacstBook"/>
                <w:rtl/>
              </w:rPr>
              <w:t>الأسبوع الثاني عشر</w:t>
            </w:r>
          </w:p>
        </w:tc>
        <w:tc>
          <w:tcPr>
            <w:tcW w:w="2247" w:type="dxa"/>
            <w:tcBorders>
              <w:top w:val="dashSmallGap" w:sz="4" w:space="0" w:color="auto"/>
              <w:left w:val="single" w:sz="8" w:space="0" w:color="auto"/>
              <w:bottom w:val="dashSmallGap" w:sz="4" w:space="0" w:color="auto"/>
            </w:tcBorders>
            <w:vAlign w:val="center"/>
          </w:tcPr>
          <w:p w14:paraId="075CC6FE" w14:textId="70219A54" w:rsidR="0064588E" w:rsidRPr="00DE07AD" w:rsidRDefault="0064588E" w:rsidP="0064588E">
            <w:pPr>
              <w:bidi/>
              <w:jc w:val="center"/>
              <w:rPr>
                <w:rFonts w:asciiTheme="majorBidi" w:hAnsiTheme="majorBidi" w:cstheme="majorBidi"/>
              </w:rPr>
            </w:pPr>
            <w:r>
              <w:rPr>
                <w:rFonts w:cs="KacstBook" w:hint="cs"/>
                <w:rtl/>
              </w:rPr>
              <w:t>20</w:t>
            </w:r>
            <w:r w:rsidRPr="006A6F3F">
              <w:rPr>
                <w:rFonts w:cs="KacstBook"/>
              </w:rPr>
              <w:t>%</w:t>
            </w:r>
          </w:p>
        </w:tc>
      </w:tr>
      <w:tr w:rsidR="0064588E" w:rsidRPr="005D2DDD" w14:paraId="37B06F1E" w14:textId="77777777" w:rsidTr="00DF1F2D">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64588E" w:rsidRPr="009D1E6C" w:rsidRDefault="0064588E" w:rsidP="0064588E">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7C1CCB6C" w:rsidR="0064588E" w:rsidRPr="00DE07AD" w:rsidRDefault="0064588E" w:rsidP="00DF1F2D">
            <w:pPr>
              <w:bidi/>
              <w:jc w:val="both"/>
              <w:rPr>
                <w:rFonts w:asciiTheme="majorBidi" w:hAnsiTheme="majorBidi" w:cstheme="majorBidi"/>
              </w:rPr>
            </w:pPr>
            <w:r w:rsidRPr="000376C0">
              <w:rPr>
                <w:rtl/>
              </w:rPr>
              <w:t>الواجبات</w:t>
            </w:r>
            <w:r>
              <w:rPr>
                <w:rFonts w:hint="cs"/>
                <w:rtl/>
              </w:rPr>
              <w:t xml:space="preserve">، </w:t>
            </w:r>
            <w:r w:rsidRPr="000376C0">
              <w:rPr>
                <w:rtl/>
              </w:rPr>
              <w:t>الاختبارات القصيرة</w:t>
            </w:r>
            <w:r>
              <w:rPr>
                <w:rFonts w:hint="cs"/>
                <w:rtl/>
              </w:rPr>
              <w:t xml:space="preserve">، </w:t>
            </w:r>
            <w:r w:rsidRPr="000376C0">
              <w:rPr>
                <w:rtl/>
              </w:rPr>
              <w:t>أوراق العمل</w:t>
            </w:r>
            <w:r>
              <w:rPr>
                <w:rFonts w:hint="cs"/>
                <w:rtl/>
              </w:rPr>
              <w:t xml:space="preserve">، </w:t>
            </w:r>
            <w:r w:rsidRPr="000376C0">
              <w:rPr>
                <w:rtl/>
              </w:rPr>
              <w:t>المناقشات</w:t>
            </w:r>
            <w:r>
              <w:rPr>
                <w:rFonts w:hint="cs"/>
                <w:rtl/>
              </w:rPr>
              <w:t xml:space="preserve">، </w:t>
            </w:r>
            <w:r w:rsidRPr="000376C0">
              <w:rPr>
                <w:rtl/>
              </w:rPr>
              <w:t>المشاركة</w:t>
            </w:r>
            <w:r>
              <w:rPr>
                <w:rFonts w:hint="cs"/>
                <w:rtl/>
              </w:rPr>
              <w:t xml:space="preserve"> </w:t>
            </w:r>
            <w:r w:rsidRPr="000376C0">
              <w:rPr>
                <w:rFonts w:hint="cs"/>
                <w:rtl/>
              </w:rPr>
              <w:t>(تحريري، الكتروني</w:t>
            </w:r>
            <w:r>
              <w:rPr>
                <w:rFonts w:hint="cs"/>
                <w:rtl/>
              </w:rPr>
              <w:t>، شفهي، عرض تقديمي</w:t>
            </w:r>
            <w:r w:rsidRPr="000376C0">
              <w:rPr>
                <w:rFonts w:hint="cs"/>
                <w:rtl/>
              </w:rPr>
              <w:t>)</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4874F93C" w14:textId="713AC6E1" w:rsidR="0064588E" w:rsidRPr="00DE07AD" w:rsidRDefault="0064588E" w:rsidP="0064588E">
            <w:pPr>
              <w:bidi/>
              <w:jc w:val="center"/>
              <w:rPr>
                <w:rFonts w:asciiTheme="majorBidi" w:hAnsiTheme="majorBidi" w:cstheme="majorBidi"/>
              </w:rPr>
            </w:pPr>
            <w:r w:rsidRPr="006A6F3F">
              <w:rPr>
                <w:rFonts w:cs="KacstBook"/>
                <w:rtl/>
              </w:rPr>
              <w:t>طوال الفصل الدراسي</w:t>
            </w:r>
          </w:p>
        </w:tc>
        <w:tc>
          <w:tcPr>
            <w:tcW w:w="2247" w:type="dxa"/>
            <w:tcBorders>
              <w:top w:val="dashSmallGap" w:sz="4" w:space="0" w:color="auto"/>
              <w:left w:val="single" w:sz="8" w:space="0" w:color="auto"/>
              <w:bottom w:val="dashSmallGap" w:sz="4" w:space="0" w:color="auto"/>
            </w:tcBorders>
            <w:vAlign w:val="center"/>
          </w:tcPr>
          <w:p w14:paraId="4A8A5374" w14:textId="6F4AE46F" w:rsidR="0064588E" w:rsidRPr="00DE07AD" w:rsidRDefault="0064588E" w:rsidP="0064588E">
            <w:pPr>
              <w:bidi/>
              <w:jc w:val="center"/>
              <w:rPr>
                <w:rFonts w:asciiTheme="majorBidi" w:hAnsiTheme="majorBidi" w:cstheme="majorBidi"/>
              </w:rPr>
            </w:pPr>
            <w:r>
              <w:rPr>
                <w:rFonts w:cs="KacstBook" w:hint="cs"/>
                <w:rtl/>
              </w:rPr>
              <w:t>20</w:t>
            </w:r>
            <w:r w:rsidRPr="006A6F3F">
              <w:rPr>
                <w:rFonts w:cs="KacstBook"/>
              </w:rPr>
              <w:t>%</w:t>
            </w:r>
          </w:p>
        </w:tc>
      </w:tr>
      <w:tr w:rsidR="0064588E" w:rsidRPr="005D2DDD" w14:paraId="46A84238" w14:textId="77777777" w:rsidTr="00DF1F2D">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64588E" w:rsidRPr="009D1E6C" w:rsidRDefault="0064588E" w:rsidP="0064588E">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5139953C" w14:textId="20D304A8" w:rsidR="0064588E" w:rsidRPr="00DE07AD" w:rsidRDefault="0064588E" w:rsidP="00DF1F2D">
            <w:pPr>
              <w:bidi/>
              <w:jc w:val="both"/>
              <w:rPr>
                <w:rFonts w:asciiTheme="majorBidi" w:hAnsiTheme="majorBidi" w:cstheme="majorBidi"/>
              </w:rPr>
            </w:pPr>
            <w:r w:rsidRPr="00FB179B">
              <w:rPr>
                <w:rtl/>
              </w:rPr>
              <w:t>الا</w:t>
            </w:r>
            <w:r>
              <w:rPr>
                <w:rFonts w:hint="cs"/>
                <w:rtl/>
              </w:rPr>
              <w:t>ختبار</w:t>
            </w:r>
            <w:r w:rsidRPr="00FB179B">
              <w:rPr>
                <w:rtl/>
              </w:rPr>
              <w:t xml:space="preserve"> النهائي</w:t>
            </w:r>
            <w:r>
              <w:rPr>
                <w:rFonts w:hint="cs"/>
                <w:rtl/>
              </w:rPr>
              <w:t xml:space="preserve"> </w:t>
            </w:r>
            <w:r w:rsidRPr="000376C0">
              <w:rPr>
                <w:rFonts w:hint="cs"/>
                <w:rtl/>
              </w:rPr>
              <w:t>(تحريري، الكتروني)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291F035A" w14:textId="2687C593" w:rsidR="0064588E" w:rsidRPr="00DE07AD" w:rsidRDefault="0064588E" w:rsidP="0064588E">
            <w:pPr>
              <w:bidi/>
              <w:jc w:val="center"/>
              <w:rPr>
                <w:rFonts w:asciiTheme="majorBidi" w:hAnsiTheme="majorBidi" w:cstheme="majorBidi"/>
              </w:rPr>
            </w:pPr>
            <w:r w:rsidRPr="006A6F3F">
              <w:rPr>
                <w:rFonts w:cs="KacstBook"/>
                <w:rtl/>
              </w:rPr>
              <w:t>نهاية الفصل</w:t>
            </w:r>
            <w:r>
              <w:rPr>
                <w:rFonts w:cs="KacstBook" w:hint="cs"/>
                <w:rtl/>
              </w:rPr>
              <w:t xml:space="preserve"> الدراسي</w:t>
            </w:r>
          </w:p>
        </w:tc>
        <w:tc>
          <w:tcPr>
            <w:tcW w:w="2247" w:type="dxa"/>
            <w:tcBorders>
              <w:top w:val="dashSmallGap" w:sz="4" w:space="0" w:color="auto"/>
              <w:left w:val="single" w:sz="8" w:space="0" w:color="auto"/>
              <w:bottom w:val="dashSmallGap" w:sz="4" w:space="0" w:color="auto"/>
            </w:tcBorders>
            <w:vAlign w:val="center"/>
          </w:tcPr>
          <w:p w14:paraId="25D06465" w14:textId="1C356612" w:rsidR="0064588E" w:rsidRPr="00DE07AD" w:rsidRDefault="0064588E" w:rsidP="0064588E">
            <w:pPr>
              <w:bidi/>
              <w:jc w:val="center"/>
              <w:rPr>
                <w:rFonts w:asciiTheme="majorBidi" w:hAnsiTheme="majorBidi" w:cstheme="majorBidi"/>
              </w:rPr>
            </w:pPr>
            <w:r>
              <w:rPr>
                <w:rFonts w:cs="KacstBook" w:hint="cs"/>
                <w:rtl/>
              </w:rPr>
              <w:t>40%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Heading1"/>
      </w:pPr>
      <w:bookmarkStart w:id="22" w:name="_Toc526247388"/>
      <w:bookmarkStart w:id="23" w:name="_Toc337793"/>
    </w:p>
    <w:p w14:paraId="46A47A68" w14:textId="518C2C0B" w:rsidR="004F498B" w:rsidRPr="005D2DDD" w:rsidRDefault="00393441" w:rsidP="00283B54">
      <w:pPr>
        <w:pStyle w:val="Heading1"/>
      </w:pPr>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1C1A0F94" w14:textId="77777777" w:rsidR="00BF00E9" w:rsidRDefault="00BF00E9" w:rsidP="00BF00E9">
            <w:pPr>
              <w:bidi/>
              <w:jc w:val="both"/>
              <w:rPr>
                <w:rFonts w:asciiTheme="majorBidi" w:hAnsiTheme="majorBidi" w:cstheme="majorBidi"/>
                <w:b/>
                <w:bCs/>
                <w:rtl/>
              </w:rPr>
            </w:pPr>
            <w:r>
              <w:rPr>
                <w:rFonts w:hint="cs"/>
                <w:rtl/>
              </w:rPr>
              <w:t>يعلن اعضاء هيئة التدريس عن ساعات الارشاد الأكاديمي والساعات المكتبية على جداولهم المعلنة على مكاتبهم وقاعات الدراسة والمعامل وكذلك موضحة في الخطة التي توزع على الطلاب في بداية الفصل الدراسي وعدد ساعات الارشاد الأكاديمي 6 ساعات</w:t>
            </w:r>
            <w:r>
              <w:rPr>
                <w:rFonts w:asciiTheme="majorBidi" w:hAnsiTheme="majorBidi" w:cstheme="majorBidi" w:hint="cs"/>
                <w:b/>
                <w:bCs/>
                <w:rtl/>
              </w:rPr>
              <w:t>.</w:t>
            </w:r>
          </w:p>
          <w:p w14:paraId="2ED45212" w14:textId="77777777" w:rsidR="00BF00E9" w:rsidRDefault="00BF00E9" w:rsidP="00BF00E9">
            <w:pPr>
              <w:bidi/>
              <w:jc w:val="both"/>
              <w:rPr>
                <w:rtl/>
              </w:rPr>
            </w:pPr>
            <w:r>
              <w:rPr>
                <w:rFonts w:hint="cs"/>
                <w:rtl/>
              </w:rPr>
              <w:t>و</w:t>
            </w:r>
            <w:r>
              <w:rPr>
                <w:rtl/>
              </w:rPr>
              <w:t xml:space="preserve">يقوم الإرشاد بتنوير الطلاب المستجدين في البرنامج بالمؤسسة وأنظمتها الدراسية </w:t>
            </w:r>
            <w:r>
              <w:rPr>
                <w:rFonts w:hint="cs"/>
                <w:rtl/>
              </w:rPr>
              <w:t>والطلابية،</w:t>
            </w:r>
            <w:r>
              <w:rPr>
                <w:rtl/>
              </w:rPr>
              <w:t xml:space="preserve"> وما تتيحه من خدمات ودعمهم مناسب لمساعدتهم للتحصيل الدراسي على أفضل وجه </w:t>
            </w:r>
            <w:r>
              <w:rPr>
                <w:rFonts w:hint="cs"/>
                <w:rtl/>
              </w:rPr>
              <w:t>ممكن،</w:t>
            </w:r>
            <w:r>
              <w:rPr>
                <w:rtl/>
              </w:rPr>
              <w:t xml:space="preserve"> والتغلب على ما يعترضهم من مشكلات وعقبات </w:t>
            </w:r>
            <w:r>
              <w:rPr>
                <w:rFonts w:hint="cs"/>
                <w:rtl/>
              </w:rPr>
              <w:t>دراسية،</w:t>
            </w:r>
            <w:r>
              <w:rPr>
                <w:rtl/>
              </w:rPr>
              <w:t xml:space="preserve"> مستفيدين من الخدمات والإمكانات التي توفرها لهم الجامعة والكلية وبالتالي يتضمن الإرشاد في البرنامج ما </w:t>
            </w:r>
            <w:r>
              <w:rPr>
                <w:rFonts w:hint="cs"/>
                <w:rtl/>
              </w:rPr>
              <w:t>يأتي:</w:t>
            </w:r>
          </w:p>
          <w:p w14:paraId="225D43F3" w14:textId="77777777" w:rsidR="00BF00E9" w:rsidRDefault="00BF00E9" w:rsidP="00BF00E9">
            <w:pPr>
              <w:pStyle w:val="ListParagraph"/>
              <w:numPr>
                <w:ilvl w:val="0"/>
                <w:numId w:val="13"/>
              </w:numPr>
              <w:bidi/>
              <w:jc w:val="both"/>
              <w:rPr>
                <w:rtl/>
              </w:rPr>
            </w:pPr>
            <w:r>
              <w:rPr>
                <w:rtl/>
              </w:rPr>
              <w:t xml:space="preserve">تزويد الطلاب بالتوجيهات </w:t>
            </w:r>
            <w:r>
              <w:rPr>
                <w:rFonts w:hint="cs"/>
                <w:rtl/>
              </w:rPr>
              <w:t>والإرشادات،</w:t>
            </w:r>
            <w:r>
              <w:rPr>
                <w:rtl/>
              </w:rPr>
              <w:t xml:space="preserve"> التي تمكنهم من التكيف مع الحياة الجامعية والبيئة </w:t>
            </w:r>
            <w:r>
              <w:rPr>
                <w:rFonts w:hint="cs"/>
                <w:rtl/>
              </w:rPr>
              <w:t>الدراسية،</w:t>
            </w:r>
            <w:r>
              <w:rPr>
                <w:rtl/>
              </w:rPr>
              <w:t xml:space="preserve"> وترفع من </w:t>
            </w:r>
            <w:r>
              <w:rPr>
                <w:rFonts w:hint="cs"/>
                <w:rtl/>
              </w:rPr>
              <w:t>وتحصيلهم</w:t>
            </w:r>
            <w:r>
              <w:rPr>
                <w:rtl/>
              </w:rPr>
              <w:t xml:space="preserve"> </w:t>
            </w:r>
            <w:r>
              <w:rPr>
                <w:rFonts w:hint="cs"/>
                <w:rtl/>
              </w:rPr>
              <w:t>الدراسي،</w:t>
            </w:r>
            <w:r>
              <w:rPr>
                <w:rtl/>
              </w:rPr>
              <w:t xml:space="preserve"> ومناقشة طموحاتهم العلمية </w:t>
            </w:r>
          </w:p>
          <w:p w14:paraId="6F0478B9" w14:textId="77777777" w:rsidR="00BF00E9" w:rsidRDefault="00BF00E9" w:rsidP="00BF00E9">
            <w:pPr>
              <w:pStyle w:val="ListParagraph"/>
              <w:numPr>
                <w:ilvl w:val="0"/>
                <w:numId w:val="13"/>
              </w:numPr>
              <w:bidi/>
              <w:jc w:val="both"/>
              <w:rPr>
                <w:rtl/>
              </w:rPr>
            </w:pPr>
            <w:r>
              <w:rPr>
                <w:rtl/>
              </w:rPr>
              <w:t xml:space="preserve">توعية الطلاب بلوائح وقوانين </w:t>
            </w:r>
            <w:r>
              <w:rPr>
                <w:rFonts w:hint="cs"/>
                <w:rtl/>
              </w:rPr>
              <w:t>الجامعة،</w:t>
            </w:r>
            <w:r>
              <w:rPr>
                <w:rtl/>
              </w:rPr>
              <w:t xml:space="preserve"> من خلال خدمات إرشادية متنوعة </w:t>
            </w:r>
            <w:r>
              <w:rPr>
                <w:rFonts w:hint="cs"/>
                <w:rtl/>
              </w:rPr>
              <w:t>(كالإرشاد</w:t>
            </w:r>
            <w:r>
              <w:rPr>
                <w:rtl/>
              </w:rPr>
              <w:t xml:space="preserve"> الأكاديمي الفردي – </w:t>
            </w:r>
            <w:r>
              <w:rPr>
                <w:rFonts w:hint="cs"/>
                <w:rtl/>
              </w:rPr>
              <w:t xml:space="preserve">البرامج </w:t>
            </w:r>
            <w:r>
              <w:rPr>
                <w:rFonts w:hint="cs"/>
                <w:rtl/>
              </w:rPr>
              <w:lastRenderedPageBreak/>
              <w:t>الإرشادية</w:t>
            </w:r>
            <w:r>
              <w:rPr>
                <w:rtl/>
              </w:rPr>
              <w:t xml:space="preserve"> المستهدفة للطلاب المستجدين في البرنامج - الاستشارات </w:t>
            </w:r>
            <w:r>
              <w:rPr>
                <w:rFonts w:hint="cs"/>
                <w:rtl/>
              </w:rPr>
              <w:t>المختلفة)</w:t>
            </w:r>
            <w:r>
              <w:rPr>
                <w:rtl/>
              </w:rPr>
              <w:t xml:space="preserve"> </w:t>
            </w:r>
          </w:p>
          <w:p w14:paraId="19983AEF" w14:textId="77777777" w:rsidR="00BF00E9" w:rsidRDefault="00BF00E9" w:rsidP="00BF00E9">
            <w:pPr>
              <w:pStyle w:val="ListParagraph"/>
              <w:numPr>
                <w:ilvl w:val="0"/>
                <w:numId w:val="13"/>
              </w:numPr>
              <w:bidi/>
              <w:jc w:val="both"/>
              <w:rPr>
                <w:rtl/>
              </w:rPr>
            </w:pPr>
            <w:r>
              <w:rPr>
                <w:rtl/>
              </w:rPr>
              <w:t xml:space="preserve">مساعدة الطلاب على بلورة </w:t>
            </w:r>
            <w:r>
              <w:rPr>
                <w:rFonts w:hint="cs"/>
                <w:rtl/>
              </w:rPr>
              <w:t>أهدافهم،</w:t>
            </w:r>
            <w:r>
              <w:rPr>
                <w:rtl/>
              </w:rPr>
              <w:t xml:space="preserve"> واتخاذ القرارات المناسبة المتعلقة بمستقبلهم الأكاديمي والمهني </w:t>
            </w:r>
          </w:p>
          <w:p w14:paraId="0019A1B1" w14:textId="77777777" w:rsidR="00BF00E9" w:rsidRDefault="00BF00E9" w:rsidP="00BF00E9">
            <w:pPr>
              <w:pStyle w:val="ListParagraph"/>
              <w:numPr>
                <w:ilvl w:val="0"/>
                <w:numId w:val="13"/>
              </w:numPr>
              <w:bidi/>
              <w:jc w:val="both"/>
              <w:rPr>
                <w:rtl/>
              </w:rPr>
            </w:pPr>
            <w:r>
              <w:rPr>
                <w:rtl/>
              </w:rPr>
              <w:t xml:space="preserve">تبسيط وتسهيل الإجراءات </w:t>
            </w:r>
            <w:r>
              <w:rPr>
                <w:rFonts w:hint="cs"/>
                <w:rtl/>
              </w:rPr>
              <w:t>الإدارية،</w:t>
            </w:r>
            <w:r>
              <w:rPr>
                <w:rtl/>
              </w:rPr>
              <w:t xml:space="preserve"> بهدف تقديم أفضل </w:t>
            </w:r>
            <w:r>
              <w:rPr>
                <w:rFonts w:hint="cs"/>
                <w:rtl/>
              </w:rPr>
              <w:t>الخدمات،</w:t>
            </w:r>
            <w:r>
              <w:rPr>
                <w:rtl/>
              </w:rPr>
              <w:t xml:space="preserve"> وأجودها للطلاب وفق معايير الجودة الشاملة التي تسعى إليها جامعة </w:t>
            </w:r>
            <w:r>
              <w:rPr>
                <w:rFonts w:hint="cs"/>
                <w:rtl/>
              </w:rPr>
              <w:t>شقراء.</w:t>
            </w:r>
          </w:p>
          <w:p w14:paraId="725CC5FC" w14:textId="77777777" w:rsidR="00BF00E9" w:rsidRDefault="00BF00E9" w:rsidP="00BF00E9">
            <w:pPr>
              <w:pStyle w:val="ListParagraph"/>
              <w:numPr>
                <w:ilvl w:val="0"/>
                <w:numId w:val="13"/>
              </w:numPr>
              <w:bidi/>
              <w:jc w:val="both"/>
              <w:rPr>
                <w:rtl/>
              </w:rPr>
            </w:pPr>
            <w:r>
              <w:rPr>
                <w:rtl/>
              </w:rPr>
              <w:t xml:space="preserve">مساعدة الطلاب في الإعداد والتخطيط لمستقبلهم </w:t>
            </w:r>
            <w:r>
              <w:rPr>
                <w:rFonts w:hint="cs"/>
                <w:rtl/>
              </w:rPr>
              <w:t>المهني.</w:t>
            </w:r>
            <w:r>
              <w:rPr>
                <w:rtl/>
              </w:rPr>
              <w:t xml:space="preserve"> توعية الطلاب بالأهداف العامة للبرنامج وطبيعته </w:t>
            </w:r>
          </w:p>
          <w:p w14:paraId="6C2447B6" w14:textId="77777777" w:rsidR="00BF00E9" w:rsidRDefault="00BF00E9" w:rsidP="00BF00E9">
            <w:pPr>
              <w:pStyle w:val="ListParagraph"/>
              <w:numPr>
                <w:ilvl w:val="0"/>
                <w:numId w:val="13"/>
              </w:numPr>
              <w:bidi/>
              <w:jc w:val="both"/>
              <w:rPr>
                <w:rtl/>
              </w:rPr>
            </w:pPr>
            <w:r>
              <w:rPr>
                <w:rtl/>
              </w:rPr>
              <w:t xml:space="preserve">توعية الطلاب بالإرشادات التي تؤدي لتفوقهم </w:t>
            </w:r>
            <w:r>
              <w:rPr>
                <w:rFonts w:hint="cs"/>
                <w:rtl/>
              </w:rPr>
              <w:t>الدراسي.</w:t>
            </w:r>
            <w:r>
              <w:rPr>
                <w:rtl/>
              </w:rPr>
              <w:t xml:space="preserve"> </w:t>
            </w:r>
          </w:p>
          <w:p w14:paraId="46DFFFA3" w14:textId="77777777" w:rsidR="00BF00E9" w:rsidRDefault="00BF00E9" w:rsidP="00BF00E9">
            <w:pPr>
              <w:pStyle w:val="ListParagraph"/>
              <w:numPr>
                <w:ilvl w:val="0"/>
                <w:numId w:val="13"/>
              </w:numPr>
              <w:bidi/>
              <w:jc w:val="both"/>
              <w:rPr>
                <w:rtl/>
              </w:rPr>
            </w:pPr>
            <w:r>
              <w:rPr>
                <w:rtl/>
              </w:rPr>
              <w:t xml:space="preserve">توعية الطلاب بمفهوم نظام الساعات المعتمدة ومتطلباته وميزاته. </w:t>
            </w:r>
          </w:p>
          <w:p w14:paraId="53013C77" w14:textId="1A5EE70F" w:rsidR="00013764" w:rsidRPr="005D2DDD" w:rsidRDefault="00BF00E9" w:rsidP="00BF00E9">
            <w:pPr>
              <w:bidi/>
              <w:jc w:val="both"/>
              <w:rPr>
                <w:rFonts w:asciiTheme="majorBidi" w:hAnsiTheme="majorBidi" w:cstheme="majorBidi"/>
                <w:b/>
                <w:bCs/>
              </w:rPr>
            </w:pPr>
            <w:r>
              <w:rPr>
                <w:rtl/>
              </w:rPr>
              <w:t xml:space="preserve">متابعة التقدم الدراسي للطلاب وتقديم الدعم والمساندة لهم في الوقت </w:t>
            </w:r>
            <w:r>
              <w:rPr>
                <w:rFonts w:hint="cs"/>
                <w:rtl/>
              </w:rPr>
              <w:t>المناسب</w:t>
            </w:r>
            <w:r>
              <w:t>.</w:t>
            </w:r>
          </w:p>
        </w:tc>
      </w:tr>
    </w:tbl>
    <w:p w14:paraId="7A27D507" w14:textId="6524595D" w:rsidR="008F5880" w:rsidRPr="005D2DDD" w:rsidRDefault="008F5880" w:rsidP="00416FE2">
      <w:pPr>
        <w:bidi/>
        <w:rPr>
          <w:rFonts w:asciiTheme="majorBidi" w:hAnsiTheme="majorBidi" w:cstheme="majorBidi"/>
          <w:b/>
          <w:bCs/>
          <w:color w:val="C00000"/>
          <w:sz w:val="32"/>
          <w:szCs w:val="32"/>
        </w:rPr>
      </w:pPr>
    </w:p>
    <w:p w14:paraId="3A03EAA2" w14:textId="18B1F5DF" w:rsidR="004F498B" w:rsidRPr="005D2DDD" w:rsidRDefault="00242CCC" w:rsidP="00283B54">
      <w:pPr>
        <w:pStyle w:val="Heading1"/>
      </w:pPr>
      <w:bookmarkStart w:id="24" w:name="_Toc526247389"/>
      <w:bookmarkStart w:id="25" w:name="_Toc337794"/>
      <w:r w:rsidRPr="005D2DDD">
        <w:rPr>
          <w:rtl/>
        </w:rPr>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Heading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TableGrid"/>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BF00E9" w:rsidRPr="005D2DDD" w14:paraId="24602A30" w14:textId="77777777" w:rsidTr="00FC1242">
        <w:trPr>
          <w:trHeight w:val="736"/>
        </w:trPr>
        <w:tc>
          <w:tcPr>
            <w:tcW w:w="2603" w:type="dxa"/>
            <w:vAlign w:val="center"/>
          </w:tcPr>
          <w:p w14:paraId="5AEDC3B8" w14:textId="32FFA4BE" w:rsidR="00BF00E9" w:rsidRPr="005D2DDD" w:rsidRDefault="00BF00E9" w:rsidP="00BF00E9">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06E0A08D" w14:textId="77777777" w:rsidR="00BF00E9" w:rsidRDefault="00BF00E9" w:rsidP="00BF00E9">
            <w:pPr>
              <w:numPr>
                <w:ilvl w:val="0"/>
                <w:numId w:val="14"/>
              </w:numPr>
              <w:autoSpaceDE w:val="0"/>
              <w:autoSpaceDN w:val="0"/>
              <w:adjustRightInd w:val="0"/>
              <w:spacing w:after="200" w:line="276" w:lineRule="auto"/>
              <w:rPr>
                <w:color w:val="000000"/>
                <w:sz w:val="23"/>
                <w:szCs w:val="23"/>
              </w:rPr>
            </w:pPr>
            <w:proofErr w:type="spellStart"/>
            <w:r>
              <w:rPr>
                <w:color w:val="000000"/>
                <w:sz w:val="23"/>
                <w:szCs w:val="23"/>
              </w:rPr>
              <w:t>Silberschatz</w:t>
            </w:r>
            <w:proofErr w:type="spellEnd"/>
            <w:r>
              <w:rPr>
                <w:color w:val="000000"/>
                <w:sz w:val="23"/>
                <w:szCs w:val="23"/>
              </w:rPr>
              <w:t>, P. B. Galvin, and G. Gagne "Operating System Concepts" (Seventh Edition),</w:t>
            </w:r>
          </w:p>
          <w:p w14:paraId="727BEE7A" w14:textId="77777777" w:rsidR="00BF00E9" w:rsidRDefault="00BF00E9" w:rsidP="00BF00E9">
            <w:pPr>
              <w:autoSpaceDE w:val="0"/>
              <w:autoSpaceDN w:val="0"/>
              <w:adjustRightInd w:val="0"/>
              <w:rPr>
                <w:color w:val="000000"/>
                <w:sz w:val="23"/>
                <w:szCs w:val="23"/>
              </w:rPr>
            </w:pPr>
            <w:r>
              <w:rPr>
                <w:color w:val="000000"/>
                <w:sz w:val="23"/>
                <w:szCs w:val="23"/>
              </w:rPr>
              <w:t xml:space="preserve">               John Wiley &amp; Sons, Inc.</w:t>
            </w:r>
          </w:p>
          <w:p w14:paraId="6E7A55AA" w14:textId="5428E3E0" w:rsidR="00BF00E9" w:rsidRPr="005D2DDD" w:rsidRDefault="00BF00E9" w:rsidP="00BF00E9">
            <w:pPr>
              <w:bidi/>
              <w:jc w:val="lowKashida"/>
              <w:rPr>
                <w:rFonts w:asciiTheme="majorBidi" w:hAnsiTheme="majorBidi" w:cstheme="majorBidi"/>
              </w:rPr>
            </w:pPr>
          </w:p>
        </w:tc>
      </w:tr>
      <w:tr w:rsidR="00BF00E9" w:rsidRPr="005D2DDD" w14:paraId="5B62A824" w14:textId="77777777" w:rsidTr="000B5619">
        <w:trPr>
          <w:trHeight w:val="736"/>
        </w:trPr>
        <w:tc>
          <w:tcPr>
            <w:tcW w:w="2603" w:type="dxa"/>
            <w:shd w:val="clear" w:color="auto" w:fill="DBE5F1" w:themeFill="accent1" w:themeFillTint="33"/>
            <w:vAlign w:val="center"/>
          </w:tcPr>
          <w:p w14:paraId="183F366D" w14:textId="3B683DA4" w:rsidR="00BF00E9" w:rsidRPr="005D2DDD" w:rsidRDefault="00BF00E9" w:rsidP="00BF00E9">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4C17B5E9" w14:textId="1778B370" w:rsidR="00BF00E9" w:rsidRPr="00E115D6" w:rsidRDefault="00BF00E9" w:rsidP="00BF00E9">
            <w:pPr>
              <w:bidi/>
              <w:jc w:val="lowKashida"/>
              <w:rPr>
                <w:rFonts w:asciiTheme="majorBidi" w:hAnsiTheme="majorBidi" w:cstheme="majorBidi"/>
              </w:rPr>
            </w:pPr>
            <w:r>
              <w:rPr>
                <w:rFonts w:hint="cs"/>
                <w:color w:val="000000"/>
                <w:sz w:val="23"/>
                <w:szCs w:val="23"/>
                <w:rtl/>
              </w:rPr>
              <w:t>مفاهيم نظم التشغيل, د.عبدالرحمن احمد الافندي</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822ED46" w14:textId="6B92BA23" w:rsidR="005612EC" w:rsidRPr="00E115D6" w:rsidRDefault="00BF00E9" w:rsidP="00416FE2">
            <w:pPr>
              <w:bidi/>
              <w:jc w:val="lowKashida"/>
              <w:rPr>
                <w:rFonts w:asciiTheme="majorBidi" w:hAnsiTheme="majorBidi" w:cstheme="majorBidi"/>
              </w:rPr>
            </w:pPr>
            <w:r>
              <w:rPr>
                <w:rFonts w:asciiTheme="majorBidi" w:hAnsiTheme="majorBidi" w:cstheme="majorBidi" w:hint="cs"/>
                <w:rtl/>
              </w:rPr>
              <w:t>لا يوجد</w:t>
            </w: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7BA3EB9E" w14:textId="309F91C4" w:rsidR="005612EC" w:rsidRPr="00E115D6" w:rsidRDefault="00BF00E9" w:rsidP="00416FE2">
            <w:pPr>
              <w:bidi/>
              <w:jc w:val="lowKashida"/>
              <w:rPr>
                <w:rFonts w:asciiTheme="majorBidi" w:hAnsiTheme="majorBidi" w:cstheme="majorBidi"/>
              </w:rPr>
            </w:pPr>
            <w:r>
              <w:rPr>
                <w:rFonts w:asciiTheme="majorBidi" w:hAnsiTheme="majorBidi" w:cstheme="majorBidi" w:hint="cs"/>
                <w:rtl/>
              </w:rPr>
              <w:t>لا يوجد</w:t>
            </w:r>
          </w:p>
        </w:tc>
      </w:tr>
    </w:tbl>
    <w:p w14:paraId="52F88B51" w14:textId="77777777" w:rsidR="004578BB" w:rsidRPr="00975F52" w:rsidRDefault="004578BB" w:rsidP="00416FE2">
      <w:pPr>
        <w:pStyle w:val="Heading2"/>
        <w:rPr>
          <w:sz w:val="14"/>
          <w:szCs w:val="14"/>
          <w:rtl/>
        </w:rPr>
      </w:pPr>
      <w:bookmarkStart w:id="27" w:name="_Toc526247390"/>
    </w:p>
    <w:p w14:paraId="429BD8BD" w14:textId="2F7FC014" w:rsidR="00014DE6" w:rsidRPr="005D2DDD" w:rsidRDefault="00823AD8" w:rsidP="00416FE2">
      <w:pPr>
        <w:pStyle w:val="Heading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BF00E9"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BF00E9" w:rsidRPr="005D2DDD" w:rsidRDefault="00BF00E9" w:rsidP="00BF00E9">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BF00E9" w:rsidRPr="005D2DDD" w:rsidRDefault="00BF00E9" w:rsidP="00BF00E9">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266940FF" w:rsidR="00BF00E9" w:rsidRPr="00296746" w:rsidRDefault="00325437" w:rsidP="00325437">
            <w:pPr>
              <w:bidi/>
              <w:jc w:val="lowKashida"/>
              <w:rPr>
                <w:rFonts w:asciiTheme="majorBidi" w:hAnsiTheme="majorBidi" w:cstheme="majorBidi"/>
              </w:rPr>
            </w:pPr>
            <w:r w:rsidRPr="006A6F3F">
              <w:rPr>
                <w:rFonts w:cs="KacstBook" w:hint="cs"/>
                <w:rtl/>
              </w:rPr>
              <w:t>قاعات دراسية</w:t>
            </w:r>
            <w:r>
              <w:rPr>
                <w:rFonts w:cs="KacstBook" w:hint="cs"/>
                <w:rtl/>
              </w:rPr>
              <w:t>، معامل الحاسب الألي</w:t>
            </w:r>
          </w:p>
        </w:tc>
      </w:tr>
      <w:tr w:rsidR="00BF00E9"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BF00E9" w:rsidRPr="005D2DDD" w:rsidRDefault="00BF00E9" w:rsidP="00BF00E9">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BF00E9" w:rsidRPr="005D2DDD" w:rsidRDefault="00BF00E9" w:rsidP="00BF00E9">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187F638B" w14:textId="77777777" w:rsidR="00C927DE" w:rsidRDefault="00C927DE" w:rsidP="00BF00E9">
            <w:pPr>
              <w:bidi/>
              <w:rPr>
                <w:rtl/>
              </w:rPr>
            </w:pPr>
            <w:r w:rsidRPr="006A6F3F">
              <w:rPr>
                <w:rFonts w:cs="KacstBook"/>
                <w:rtl/>
              </w:rPr>
              <w:t>جهاز عرض البيانات، السبورة الذكية</w:t>
            </w:r>
            <w:r>
              <w:rPr>
                <w:rFonts w:cs="KacstBook" w:hint="cs"/>
                <w:rtl/>
              </w:rPr>
              <w:t xml:space="preserve">، السبورة العادية، </w:t>
            </w:r>
            <w:r w:rsidRPr="000376C0">
              <w:rPr>
                <w:rFonts w:cs="KacstBook"/>
                <w:rtl/>
              </w:rPr>
              <w:t>•</w:t>
            </w:r>
            <w:r w:rsidRPr="000376C0">
              <w:rPr>
                <w:rFonts w:cs="KacstBook"/>
                <w:rtl/>
              </w:rPr>
              <w:tab/>
              <w:t>منصة جامعة شقراء الإلكترونية</w:t>
            </w:r>
            <w:r>
              <w:rPr>
                <w:rFonts w:hint="cs"/>
                <w:rtl/>
              </w:rPr>
              <w:t xml:space="preserve"> </w:t>
            </w:r>
          </w:p>
          <w:p w14:paraId="5E7D5215" w14:textId="054B16ED" w:rsidR="00BF00E9" w:rsidRPr="003E46AE" w:rsidRDefault="00BF00E9" w:rsidP="00FF2E2F">
            <w:pPr>
              <w:bidi/>
              <w:rPr>
                <w:rtl/>
              </w:rPr>
            </w:pPr>
            <w:r>
              <w:rPr>
                <w:rFonts w:hint="cs"/>
                <w:rtl/>
              </w:rPr>
              <w:t xml:space="preserve">يجب أن يحتوي المعمل على </w:t>
            </w:r>
            <w:r w:rsidR="00FF2E2F">
              <w:rPr>
                <w:rFonts w:hint="cs"/>
                <w:rtl/>
              </w:rPr>
              <w:t>أجهزة</w:t>
            </w:r>
            <w:r>
              <w:rPr>
                <w:rFonts w:hint="cs"/>
                <w:rtl/>
              </w:rPr>
              <w:t xml:space="preserve"> مجهزة بنظام </w:t>
            </w:r>
            <w:r>
              <w:t>Windows</w:t>
            </w:r>
            <w:r>
              <w:rPr>
                <w:rFonts w:hint="cs"/>
                <w:rtl/>
              </w:rPr>
              <w:t xml:space="preserve"> أو </w:t>
            </w:r>
            <w:r>
              <w:t>LINUX</w:t>
            </w:r>
            <w:r>
              <w:rPr>
                <w:rFonts w:hint="cs"/>
                <w:rtl/>
              </w:rPr>
              <w:t xml:space="preserve">. جميع هذه الحاسبات متصلة بخادم </w:t>
            </w:r>
            <w:r>
              <w:t>LINUX</w:t>
            </w:r>
            <w:r>
              <w:rPr>
                <w:rFonts w:hint="cs"/>
                <w:rtl/>
              </w:rPr>
              <w:t xml:space="preserve"> مركزي في الكلية عن طريق شبكة محلية.</w:t>
            </w:r>
          </w:p>
          <w:p w14:paraId="5C5866C4" w14:textId="31A6D557" w:rsidR="00BF00E9" w:rsidRPr="00296746" w:rsidRDefault="00BF00E9" w:rsidP="00BF00E9">
            <w:pPr>
              <w:bidi/>
              <w:jc w:val="lowKashida"/>
              <w:rPr>
                <w:rFonts w:asciiTheme="majorBidi" w:hAnsiTheme="majorBidi" w:cstheme="majorBidi"/>
              </w:rPr>
            </w:pPr>
          </w:p>
        </w:tc>
      </w:tr>
      <w:tr w:rsidR="00BF00E9"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BF00E9" w:rsidRPr="00C36A18" w:rsidRDefault="00BF00E9" w:rsidP="00BF00E9">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08C2CC05" w:rsidR="00BF00E9" w:rsidRPr="00296746" w:rsidRDefault="00BF00E9" w:rsidP="00BF00E9">
            <w:pPr>
              <w:bidi/>
              <w:jc w:val="lowKashida"/>
              <w:rPr>
                <w:rFonts w:asciiTheme="majorBidi" w:hAnsiTheme="majorBidi" w:cstheme="majorBidi"/>
              </w:rPr>
            </w:pPr>
            <w:r>
              <w:rPr>
                <w:rFonts w:asciiTheme="majorBidi" w:hAnsiTheme="majorBidi" w:cstheme="majorBidi" w:hint="cs"/>
                <w:rtl/>
              </w:rPr>
              <w:t>لا توجد</w:t>
            </w:r>
          </w:p>
        </w:tc>
      </w:tr>
    </w:tbl>
    <w:p w14:paraId="1D5F39BF" w14:textId="0456FE48" w:rsidR="00416FE2" w:rsidRPr="00975F52" w:rsidRDefault="00416FE2" w:rsidP="00283B54">
      <w:pPr>
        <w:pStyle w:val="Heading1"/>
        <w:rPr>
          <w:sz w:val="18"/>
          <w:szCs w:val="18"/>
          <w:rtl/>
        </w:rPr>
      </w:pPr>
      <w:bookmarkStart w:id="29" w:name="_Toc526247391"/>
      <w:bookmarkStart w:id="30" w:name="_Toc337797"/>
    </w:p>
    <w:p w14:paraId="4CF92234" w14:textId="513661DC" w:rsidR="008D51D6" w:rsidRPr="00524059" w:rsidRDefault="003C307F" w:rsidP="00524059">
      <w:pPr>
        <w:pStyle w:val="Heading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tbl>
      <w:tblPr>
        <w:tblStyle w:val="TableGrid"/>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9302A4" w:rsidRPr="005D2DDD" w14:paraId="493EFCA2" w14:textId="77777777" w:rsidTr="0086016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20806694" w:rsidR="009302A4" w:rsidRPr="00BC6833" w:rsidRDefault="009302A4" w:rsidP="009302A4">
            <w:pPr>
              <w:bidi/>
              <w:jc w:val="lowKashida"/>
              <w:rPr>
                <w:rFonts w:asciiTheme="majorBidi" w:hAnsiTheme="majorBidi" w:cstheme="majorBidi"/>
              </w:rPr>
            </w:pPr>
            <w:bookmarkStart w:id="32" w:name="_Hlk513021635"/>
            <w:r w:rsidRPr="006A6F3F">
              <w:rPr>
                <w:rFonts w:cs="KacstBook" w:hint="cs"/>
                <w:rtl/>
              </w:rPr>
              <w:t xml:space="preserve">- </w:t>
            </w:r>
            <w:r>
              <w:rPr>
                <w:rFonts w:cs="KacstBook"/>
                <w:rtl/>
              </w:rPr>
              <w:t>استب</w:t>
            </w:r>
            <w:r w:rsidRPr="006A6F3F">
              <w:rPr>
                <w:rFonts w:cs="KacstBook"/>
                <w:rtl/>
              </w:rPr>
              <w:t xml:space="preserve">انات للطلاب لمعرفة </w:t>
            </w:r>
            <w:r w:rsidRPr="006A6F3F">
              <w:rPr>
                <w:rFonts w:cs="KacstBook" w:hint="cs"/>
                <w:rtl/>
              </w:rPr>
              <w:t>أراءهم</w:t>
            </w:r>
            <w:r w:rsidRPr="006A6F3F">
              <w:rPr>
                <w:rFonts w:cs="KacstBook"/>
                <w:rtl/>
              </w:rPr>
              <w:t xml:space="preserve"> حول المقرر ومدى فاعلية أسلوب التدريس .</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444DE3DD" w:rsidR="009302A4" w:rsidRPr="00BC6833" w:rsidRDefault="009302A4" w:rsidP="009302A4">
            <w:pPr>
              <w:bidi/>
              <w:jc w:val="center"/>
              <w:rPr>
                <w:rFonts w:asciiTheme="majorBidi" w:hAnsiTheme="majorBidi" w:cstheme="majorBidi"/>
                <w:rtl/>
              </w:rPr>
            </w:pPr>
            <w:r>
              <w:rPr>
                <w:rFonts w:asciiTheme="majorBidi" w:hAnsiTheme="majorBidi" w:cstheme="majorBidi" w:hint="cs"/>
                <w:sz w:val="20"/>
                <w:szCs w:val="20"/>
                <w:rtl/>
                <w:lang w:bidi="ar-EG"/>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77956FC1" w:rsidR="009302A4" w:rsidRPr="00BC6833" w:rsidRDefault="009302A4" w:rsidP="009302A4">
            <w:pPr>
              <w:bidi/>
              <w:jc w:val="center"/>
              <w:rPr>
                <w:rFonts w:asciiTheme="majorBidi" w:hAnsiTheme="majorBidi" w:cstheme="majorBidi"/>
                <w:rtl/>
              </w:rPr>
            </w:pPr>
            <w:r>
              <w:rPr>
                <w:rFonts w:cs="KacstBook" w:hint="cs"/>
                <w:rtl/>
              </w:rPr>
              <w:t>مباشر (</w:t>
            </w:r>
            <w:r w:rsidRPr="006A6F3F">
              <w:rPr>
                <w:rFonts w:cs="KacstBook" w:hint="cs"/>
                <w:rtl/>
              </w:rPr>
              <w:t>استبانات</w:t>
            </w:r>
            <w:r>
              <w:rPr>
                <w:rFonts w:cs="KacstBook" w:hint="cs"/>
                <w:rtl/>
              </w:rPr>
              <w:t xml:space="preserve"> الكترونية)</w:t>
            </w:r>
          </w:p>
        </w:tc>
      </w:tr>
      <w:tr w:rsidR="009302A4" w:rsidRPr="005D2DDD" w14:paraId="7C0C879C" w14:textId="77777777" w:rsidTr="0086016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78EC06D7" w:rsidR="009302A4" w:rsidRPr="00BC6833" w:rsidRDefault="009302A4" w:rsidP="009302A4">
            <w:pPr>
              <w:bidi/>
              <w:jc w:val="lowKashida"/>
              <w:rPr>
                <w:rFonts w:asciiTheme="majorBidi" w:hAnsiTheme="majorBidi" w:cstheme="majorBidi"/>
              </w:rPr>
            </w:pPr>
            <w:r w:rsidRPr="006A6F3F">
              <w:rPr>
                <w:rFonts w:cs="KacstBook"/>
                <w:rtl/>
              </w:rPr>
              <w:t>- استبيانات تقويم البرنامج.</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097FFB71" w:rsidR="009302A4" w:rsidRPr="00BC6833" w:rsidRDefault="009302A4" w:rsidP="009302A4">
            <w:pPr>
              <w:bidi/>
              <w:jc w:val="center"/>
              <w:rPr>
                <w:rFonts w:asciiTheme="majorBidi" w:hAnsiTheme="majorBidi" w:cstheme="majorBidi"/>
                <w:rtl/>
              </w:rPr>
            </w:pPr>
            <w:r>
              <w:rPr>
                <w:rFonts w:asciiTheme="majorBidi" w:hAnsiTheme="majorBidi" w:cstheme="majorBidi" w:hint="cs"/>
                <w:sz w:val="20"/>
                <w:szCs w:val="20"/>
                <w:rtl/>
                <w:lang w:bidi="ar-EG"/>
              </w:rPr>
              <w:t>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3AED24CB" w:rsidR="009302A4" w:rsidRPr="00BC6833" w:rsidRDefault="009302A4" w:rsidP="009302A4">
            <w:pPr>
              <w:bidi/>
              <w:jc w:val="center"/>
              <w:rPr>
                <w:rFonts w:asciiTheme="majorBidi" w:hAnsiTheme="majorBidi" w:cstheme="majorBidi"/>
                <w:rtl/>
              </w:rPr>
            </w:pPr>
            <w:r>
              <w:rPr>
                <w:rFonts w:cs="KacstBook" w:hint="cs"/>
                <w:rtl/>
              </w:rPr>
              <w:t>مباشر (</w:t>
            </w:r>
            <w:r w:rsidRPr="006A6F3F">
              <w:rPr>
                <w:rFonts w:cs="KacstBook" w:hint="cs"/>
                <w:rtl/>
              </w:rPr>
              <w:t>استبانات</w:t>
            </w:r>
            <w:r>
              <w:rPr>
                <w:rFonts w:cs="KacstBook" w:hint="cs"/>
                <w:rtl/>
              </w:rPr>
              <w:t xml:space="preserve"> الكترونية)</w:t>
            </w:r>
          </w:p>
        </w:tc>
      </w:tr>
      <w:tr w:rsidR="006311B9" w:rsidRPr="005D2DDD" w14:paraId="5C740B93" w14:textId="77777777" w:rsidTr="0086016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2040AE9" w14:textId="55A8EBA3" w:rsidR="006311B9" w:rsidRPr="006A6F3F" w:rsidRDefault="006311B9" w:rsidP="006311B9">
            <w:pPr>
              <w:bidi/>
              <w:jc w:val="lowKashida"/>
              <w:rPr>
                <w:rFonts w:cs="KacstBook"/>
                <w:rtl/>
              </w:rPr>
            </w:pPr>
            <w:r w:rsidRPr="006A6F3F">
              <w:rPr>
                <w:rFonts w:cs="KacstBook" w:hint="cs"/>
                <w:rtl/>
              </w:rPr>
              <w:t>-</w:t>
            </w:r>
            <w:r w:rsidRPr="006A6F3F">
              <w:rPr>
                <w:rFonts w:cs="KacstBook"/>
                <w:rtl/>
              </w:rPr>
              <w:t>عمليات التقويم من قبل رئيس القسم.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02366EF" w14:textId="617A53EA" w:rsidR="006311B9" w:rsidRPr="006A6F3F" w:rsidRDefault="006311B9" w:rsidP="006311B9">
            <w:pPr>
              <w:bidi/>
              <w:jc w:val="center"/>
              <w:rPr>
                <w:rFonts w:cs="KacstBook"/>
                <w:rtl/>
              </w:rPr>
            </w:pPr>
            <w:r w:rsidRPr="006A6F3F">
              <w:rPr>
                <w:rFonts w:cs="KacstBook" w:hint="cs"/>
                <w:rtl/>
              </w:rPr>
              <w:t xml:space="preserve">رؤساء </w:t>
            </w:r>
            <w:r w:rsidR="00DF493D">
              <w:rPr>
                <w:rFonts w:cs="KacstBook" w:hint="cs"/>
                <w:rtl/>
              </w:rPr>
              <w:t>الأقسام</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930B3F1" w14:textId="49927373" w:rsidR="006311B9" w:rsidRDefault="006311B9" w:rsidP="008B5F54">
            <w:pPr>
              <w:bidi/>
              <w:jc w:val="center"/>
              <w:rPr>
                <w:rFonts w:cs="KacstBook"/>
                <w:rtl/>
              </w:rPr>
            </w:pPr>
            <w:r>
              <w:rPr>
                <w:rFonts w:cs="KacstBook" w:hint="cs"/>
                <w:rtl/>
              </w:rPr>
              <w:t>غير مباشر(</w:t>
            </w:r>
            <w:r w:rsidRPr="006A6F3F">
              <w:rPr>
                <w:rFonts w:cs="KacstBook"/>
                <w:rtl/>
              </w:rPr>
              <w:t>يتم مراجعة المقرر بشكل دوري من قبل لجنة الخطط الدراسية بالقسم لضمان مواكبته للتطورات الحديثة في التخصص</w:t>
            </w:r>
            <w:r>
              <w:rPr>
                <w:rFonts w:cs="KacstBook" w:hint="cs"/>
                <w:rtl/>
              </w:rPr>
              <w:t>)</w:t>
            </w:r>
          </w:p>
        </w:tc>
      </w:tr>
      <w:tr w:rsidR="006311B9" w:rsidRPr="005D2DDD" w14:paraId="4664D9B4" w14:textId="77777777" w:rsidTr="0086016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F345B42" w14:textId="4B7DF2F9" w:rsidR="006311B9" w:rsidRPr="006A6F3F" w:rsidRDefault="006311B9" w:rsidP="006311B9">
            <w:pPr>
              <w:bidi/>
              <w:jc w:val="lowKashida"/>
              <w:rPr>
                <w:rFonts w:cs="KacstBook"/>
                <w:rtl/>
              </w:rPr>
            </w:pPr>
            <w:r w:rsidRPr="006A6F3F">
              <w:rPr>
                <w:rFonts w:cs="KacstBook"/>
                <w:rtl/>
              </w:rPr>
              <w:t>-</w:t>
            </w:r>
            <w:r>
              <w:rPr>
                <w:rFonts w:cs="KacstBook" w:hint="cs"/>
                <w:rtl/>
              </w:rPr>
              <w:t xml:space="preserve"> </w:t>
            </w:r>
            <w:r w:rsidRPr="006A6F3F">
              <w:rPr>
                <w:rFonts w:cs="KacstBook"/>
                <w:rtl/>
              </w:rPr>
              <w:t xml:space="preserve">مراجعة وحدة التطوير </w:t>
            </w:r>
            <w:r>
              <w:rPr>
                <w:rFonts w:cs="KacstBook" w:hint="cs"/>
                <w:rtl/>
              </w:rPr>
              <w:t>و</w:t>
            </w:r>
            <w:r w:rsidRPr="006A6F3F">
              <w:rPr>
                <w:rFonts w:cs="KacstBook"/>
                <w:rtl/>
              </w:rPr>
              <w:t>الجودة.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69DC626" w14:textId="39DF1053" w:rsidR="006311B9" w:rsidRPr="006A6F3F" w:rsidRDefault="006311B9" w:rsidP="006311B9">
            <w:pPr>
              <w:bidi/>
              <w:jc w:val="center"/>
              <w:rPr>
                <w:rFonts w:cs="KacstBook"/>
                <w:rtl/>
              </w:rPr>
            </w:pPr>
            <w:r>
              <w:rPr>
                <w:rFonts w:cs="KacstBook" w:hint="cs"/>
                <w:rtl/>
              </w:rPr>
              <w:t>وحدة التطوير</w:t>
            </w:r>
            <w:r w:rsidRPr="006A6F3F">
              <w:rPr>
                <w:rFonts w:cs="KacstBook" w:hint="cs"/>
                <w:rtl/>
              </w:rPr>
              <w:t xml:space="preserve"> الجودة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DC76B1B" w14:textId="3D822023" w:rsidR="006311B9" w:rsidRDefault="006311B9" w:rsidP="006311B9">
            <w:pPr>
              <w:bidi/>
              <w:jc w:val="center"/>
              <w:rPr>
                <w:rFonts w:cs="KacstBook"/>
                <w:rtl/>
              </w:rPr>
            </w:pPr>
            <w:r>
              <w:rPr>
                <w:rFonts w:cs="KacstBook" w:hint="cs"/>
                <w:rtl/>
              </w:rPr>
              <w:t>غير مباشر (</w:t>
            </w:r>
            <w:r w:rsidRPr="006A6F3F">
              <w:rPr>
                <w:rFonts w:cs="KacstBook"/>
                <w:rtl/>
              </w:rPr>
              <w:t xml:space="preserve">مقابلته من حيث المحتوى والمستوى لمقرر آخر مماثل يقدم في </w:t>
            </w:r>
            <w:r w:rsidRPr="006A6F3F">
              <w:rPr>
                <w:rFonts w:cs="KacstBook"/>
                <w:rtl/>
              </w:rPr>
              <w:lastRenderedPageBreak/>
              <w:t>برنامج مشابه</w:t>
            </w:r>
            <w:r>
              <w:rPr>
                <w:rFonts w:cs="KacstBook" w:hint="cs"/>
                <w:rtl/>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lastRenderedPageBreak/>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Heading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TableGrid"/>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5FF9E313" w:rsidR="00497B70" w:rsidRPr="00E115D6" w:rsidRDefault="008536E6" w:rsidP="00416FE2">
            <w:pPr>
              <w:bidi/>
              <w:jc w:val="lowKashida"/>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024EB2C5" w:rsidR="00497B70" w:rsidRPr="00E115D6" w:rsidRDefault="006C5F79" w:rsidP="00416FE2">
            <w:pPr>
              <w:bidi/>
              <w:jc w:val="lowKashida"/>
              <w:rPr>
                <w:rFonts w:asciiTheme="majorBidi" w:hAnsiTheme="majorBidi" w:cstheme="majorBidi"/>
                <w:rtl/>
              </w:rPr>
            </w:pPr>
            <w:r>
              <w:rPr>
                <w:rFonts w:asciiTheme="majorBidi" w:hAnsiTheme="majorBidi" w:cstheme="majorBidi" w:hint="cs"/>
                <w:rtl/>
              </w:rPr>
              <w:t>الجلسة رقم ()</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12CCF" w14:textId="77777777" w:rsidR="00085118" w:rsidRDefault="00085118">
      <w:r>
        <w:separator/>
      </w:r>
    </w:p>
  </w:endnote>
  <w:endnote w:type="continuationSeparator" w:id="0">
    <w:p w14:paraId="7C7FC558" w14:textId="77777777" w:rsidR="00085118" w:rsidRDefault="0008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acstB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DIN Next LT W23">
    <w:altName w:val="Arial"/>
    <w:charset w:val="B2"/>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860167" w:rsidRDefault="008601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860167" w:rsidRDefault="00860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860167" w:rsidRPr="000B5619" w:rsidRDefault="00860167" w:rsidP="000B5619">
        <w:pPr>
          <w:pStyle w:val="Footer"/>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7777777" w:rsidR="00860167" w:rsidRPr="00705C7E" w:rsidRDefault="00860167"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565E8D">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7777777" w:rsidR="00860167" w:rsidRPr="00705C7E" w:rsidRDefault="00860167"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565E8D">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5183" w14:textId="77777777" w:rsidR="00085118" w:rsidRDefault="00085118">
      <w:r>
        <w:separator/>
      </w:r>
    </w:p>
  </w:footnote>
  <w:footnote w:type="continuationSeparator" w:id="0">
    <w:p w14:paraId="695A058A" w14:textId="77777777" w:rsidR="00085118" w:rsidRDefault="00085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860167" w:rsidRPr="00A006BB" w:rsidRDefault="00860167" w:rsidP="00A006BB">
    <w:pPr>
      <w:pStyle w:val="Header"/>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931AD"/>
    <w:multiLevelType w:val="hybridMultilevel"/>
    <w:tmpl w:val="2C14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33DB6"/>
    <w:multiLevelType w:val="hybridMultilevel"/>
    <w:tmpl w:val="6098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35800"/>
    <w:multiLevelType w:val="hybridMultilevel"/>
    <w:tmpl w:val="2EA4A98C"/>
    <w:lvl w:ilvl="0" w:tplc="8E4A42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E672C"/>
    <w:multiLevelType w:val="hybridMultilevel"/>
    <w:tmpl w:val="21A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7516A"/>
    <w:multiLevelType w:val="hybridMultilevel"/>
    <w:tmpl w:val="58F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677E8"/>
    <w:multiLevelType w:val="hybridMultilevel"/>
    <w:tmpl w:val="AD287BFA"/>
    <w:lvl w:ilvl="0" w:tplc="951485DE">
      <w:start w:val="1"/>
      <w:numFmt w:val="bullet"/>
      <w:lvlText w:val=""/>
      <w:lvlJc w:val="left"/>
      <w:pPr>
        <w:ind w:left="785" w:hanging="360"/>
      </w:pPr>
      <w:rPr>
        <w:rFonts w:ascii="Wingdings" w:hAnsi="Wingdings" w:hint="default"/>
        <w:color w:val="FF000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66F42"/>
    <w:multiLevelType w:val="hybridMultilevel"/>
    <w:tmpl w:val="A1F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57DEB"/>
    <w:multiLevelType w:val="hybridMultilevel"/>
    <w:tmpl w:val="D1CE8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3D337F6"/>
    <w:multiLevelType w:val="hybridMultilevel"/>
    <w:tmpl w:val="1F06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7B4ACA"/>
    <w:multiLevelType w:val="hybridMultilevel"/>
    <w:tmpl w:val="85127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9"/>
  </w:num>
  <w:num w:numId="2">
    <w:abstractNumId w:val="1"/>
  </w:num>
  <w:num w:numId="3">
    <w:abstractNumId w:val="2"/>
  </w:num>
  <w:num w:numId="4">
    <w:abstractNumId w:val="10"/>
  </w:num>
  <w:num w:numId="5">
    <w:abstractNumId w:val="0"/>
  </w:num>
  <w:num w:numId="6">
    <w:abstractNumId w:val="5"/>
  </w:num>
  <w:num w:numId="7">
    <w:abstractNumId w:val="8"/>
  </w:num>
  <w:num w:numId="8">
    <w:abstractNumId w:val="11"/>
  </w:num>
  <w:num w:numId="9">
    <w:abstractNumId w:val="7"/>
  </w:num>
  <w:num w:numId="10">
    <w:abstractNumId w:val="3"/>
  </w:num>
  <w:num w:numId="11">
    <w:abstractNumId w:val="4"/>
  </w:num>
  <w:num w:numId="12">
    <w:abstractNumId w:val="6"/>
  </w:num>
  <w:num w:numId="13">
    <w:abstractNumId w:val="14"/>
  </w:num>
  <w:num w:numId="14">
    <w:abstractNumId w:val="12"/>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3777A"/>
    <w:rsid w:val="00040C89"/>
    <w:rsid w:val="000427B3"/>
    <w:rsid w:val="000431F0"/>
    <w:rsid w:val="000450E3"/>
    <w:rsid w:val="000475A3"/>
    <w:rsid w:val="000507C8"/>
    <w:rsid w:val="00050FFD"/>
    <w:rsid w:val="0005114A"/>
    <w:rsid w:val="00054F9F"/>
    <w:rsid w:val="0005517E"/>
    <w:rsid w:val="00055960"/>
    <w:rsid w:val="000562E5"/>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5118"/>
    <w:rsid w:val="00086238"/>
    <w:rsid w:val="00087228"/>
    <w:rsid w:val="00093444"/>
    <w:rsid w:val="00093C93"/>
    <w:rsid w:val="00094961"/>
    <w:rsid w:val="00097ABE"/>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3E5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865EA"/>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6AE"/>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E86"/>
    <w:rsid w:val="00324FA2"/>
    <w:rsid w:val="00325437"/>
    <w:rsid w:val="0032685A"/>
    <w:rsid w:val="0033015F"/>
    <w:rsid w:val="003302F2"/>
    <w:rsid w:val="00330300"/>
    <w:rsid w:val="00331CE4"/>
    <w:rsid w:val="00331F3A"/>
    <w:rsid w:val="00332D98"/>
    <w:rsid w:val="00336CCD"/>
    <w:rsid w:val="00336D62"/>
    <w:rsid w:val="003406EA"/>
    <w:rsid w:val="003410D0"/>
    <w:rsid w:val="00346495"/>
    <w:rsid w:val="003534AF"/>
    <w:rsid w:val="00354220"/>
    <w:rsid w:val="003558E8"/>
    <w:rsid w:val="00355D1A"/>
    <w:rsid w:val="003563D5"/>
    <w:rsid w:val="00357852"/>
    <w:rsid w:val="00357EBD"/>
    <w:rsid w:val="003603F3"/>
    <w:rsid w:val="00362715"/>
    <w:rsid w:val="00363869"/>
    <w:rsid w:val="00363EEB"/>
    <w:rsid w:val="00364DBA"/>
    <w:rsid w:val="00366143"/>
    <w:rsid w:val="0036738D"/>
    <w:rsid w:val="00370C5C"/>
    <w:rsid w:val="00370F15"/>
    <w:rsid w:val="0037362A"/>
    <w:rsid w:val="00373728"/>
    <w:rsid w:val="003744D0"/>
    <w:rsid w:val="0037522A"/>
    <w:rsid w:val="0037546B"/>
    <w:rsid w:val="0037598B"/>
    <w:rsid w:val="00375A40"/>
    <w:rsid w:val="0037680A"/>
    <w:rsid w:val="0037694C"/>
    <w:rsid w:val="0037710D"/>
    <w:rsid w:val="003803B6"/>
    <w:rsid w:val="00382405"/>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B72C3"/>
    <w:rsid w:val="003C0454"/>
    <w:rsid w:val="003C04A4"/>
    <w:rsid w:val="003C17C3"/>
    <w:rsid w:val="003C2C69"/>
    <w:rsid w:val="003C307F"/>
    <w:rsid w:val="003C3E0B"/>
    <w:rsid w:val="003C532A"/>
    <w:rsid w:val="003C5602"/>
    <w:rsid w:val="003C6D57"/>
    <w:rsid w:val="003C7640"/>
    <w:rsid w:val="003D01A3"/>
    <w:rsid w:val="003D0E6F"/>
    <w:rsid w:val="003D13AD"/>
    <w:rsid w:val="003D2C04"/>
    <w:rsid w:val="003D558F"/>
    <w:rsid w:val="003D6214"/>
    <w:rsid w:val="003D6717"/>
    <w:rsid w:val="003D6A00"/>
    <w:rsid w:val="003E0695"/>
    <w:rsid w:val="003E1946"/>
    <w:rsid w:val="003E1A8B"/>
    <w:rsid w:val="003E27AC"/>
    <w:rsid w:val="003E2A8E"/>
    <w:rsid w:val="003E41D3"/>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475"/>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322B"/>
    <w:rsid w:val="00474F31"/>
    <w:rsid w:val="00474FB0"/>
    <w:rsid w:val="00476B50"/>
    <w:rsid w:val="00476F96"/>
    <w:rsid w:val="00480F2A"/>
    <w:rsid w:val="00481EB8"/>
    <w:rsid w:val="00482229"/>
    <w:rsid w:val="00483CE6"/>
    <w:rsid w:val="004847E6"/>
    <w:rsid w:val="00487053"/>
    <w:rsid w:val="00493841"/>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2C15"/>
    <w:rsid w:val="00563347"/>
    <w:rsid w:val="005656E4"/>
    <w:rsid w:val="00565E8D"/>
    <w:rsid w:val="0056645F"/>
    <w:rsid w:val="0056779C"/>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5749"/>
    <w:rsid w:val="0059606C"/>
    <w:rsid w:val="0059623C"/>
    <w:rsid w:val="005966C7"/>
    <w:rsid w:val="005A0469"/>
    <w:rsid w:val="005A078F"/>
    <w:rsid w:val="005A2273"/>
    <w:rsid w:val="005A23F7"/>
    <w:rsid w:val="005A296F"/>
    <w:rsid w:val="005A4C8D"/>
    <w:rsid w:val="005A4FDF"/>
    <w:rsid w:val="005B1062"/>
    <w:rsid w:val="005B4CDD"/>
    <w:rsid w:val="005B4F0E"/>
    <w:rsid w:val="005B6B48"/>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D6AA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5B3B"/>
    <w:rsid w:val="0060681B"/>
    <w:rsid w:val="006076B8"/>
    <w:rsid w:val="006100AB"/>
    <w:rsid w:val="006121AA"/>
    <w:rsid w:val="006134E8"/>
    <w:rsid w:val="006162B6"/>
    <w:rsid w:val="006162DD"/>
    <w:rsid w:val="006203E8"/>
    <w:rsid w:val="006207A9"/>
    <w:rsid w:val="0062127C"/>
    <w:rsid w:val="00622ABE"/>
    <w:rsid w:val="0062544C"/>
    <w:rsid w:val="006311A6"/>
    <w:rsid w:val="006311B9"/>
    <w:rsid w:val="006329E8"/>
    <w:rsid w:val="00632F55"/>
    <w:rsid w:val="00636394"/>
    <w:rsid w:val="00636783"/>
    <w:rsid w:val="0063773C"/>
    <w:rsid w:val="00637BAC"/>
    <w:rsid w:val="00641B1A"/>
    <w:rsid w:val="00642958"/>
    <w:rsid w:val="006432D3"/>
    <w:rsid w:val="0064588E"/>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5E6"/>
    <w:rsid w:val="006C561D"/>
    <w:rsid w:val="006C5A60"/>
    <w:rsid w:val="006C5F79"/>
    <w:rsid w:val="006C78EC"/>
    <w:rsid w:val="006C7E7C"/>
    <w:rsid w:val="006D079A"/>
    <w:rsid w:val="006D4735"/>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215E"/>
    <w:rsid w:val="00725322"/>
    <w:rsid w:val="00725B79"/>
    <w:rsid w:val="0072609B"/>
    <w:rsid w:val="00726A5F"/>
    <w:rsid w:val="007306C1"/>
    <w:rsid w:val="00730EDF"/>
    <w:rsid w:val="00731E8B"/>
    <w:rsid w:val="007320C5"/>
    <w:rsid w:val="00740A96"/>
    <w:rsid w:val="00741824"/>
    <w:rsid w:val="00741AEF"/>
    <w:rsid w:val="00741CBB"/>
    <w:rsid w:val="00744412"/>
    <w:rsid w:val="007459B5"/>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3EA"/>
    <w:rsid w:val="00845F3C"/>
    <w:rsid w:val="00846401"/>
    <w:rsid w:val="0084655A"/>
    <w:rsid w:val="00846F00"/>
    <w:rsid w:val="008500B7"/>
    <w:rsid w:val="00851698"/>
    <w:rsid w:val="008526C7"/>
    <w:rsid w:val="008536E6"/>
    <w:rsid w:val="00853F96"/>
    <w:rsid w:val="00854323"/>
    <w:rsid w:val="0085570C"/>
    <w:rsid w:val="0085694E"/>
    <w:rsid w:val="00857999"/>
    <w:rsid w:val="00860167"/>
    <w:rsid w:val="00860622"/>
    <w:rsid w:val="008635A6"/>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0648"/>
    <w:rsid w:val="008A1333"/>
    <w:rsid w:val="008A1CF2"/>
    <w:rsid w:val="008A257B"/>
    <w:rsid w:val="008A5614"/>
    <w:rsid w:val="008A5687"/>
    <w:rsid w:val="008A5C67"/>
    <w:rsid w:val="008A5F1E"/>
    <w:rsid w:val="008A7912"/>
    <w:rsid w:val="008A7E56"/>
    <w:rsid w:val="008B0FA6"/>
    <w:rsid w:val="008B39AE"/>
    <w:rsid w:val="008B5653"/>
    <w:rsid w:val="008B5F54"/>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2506"/>
    <w:rsid w:val="00925C06"/>
    <w:rsid w:val="009270D2"/>
    <w:rsid w:val="00927769"/>
    <w:rsid w:val="00930238"/>
    <w:rsid w:val="009302A4"/>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26C6"/>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E7D90"/>
    <w:rsid w:val="009F4CC1"/>
    <w:rsid w:val="009F5AF6"/>
    <w:rsid w:val="009F681F"/>
    <w:rsid w:val="009F71BF"/>
    <w:rsid w:val="009F73DE"/>
    <w:rsid w:val="00A006BB"/>
    <w:rsid w:val="00A0179F"/>
    <w:rsid w:val="00A02D0B"/>
    <w:rsid w:val="00A04DCF"/>
    <w:rsid w:val="00A07438"/>
    <w:rsid w:val="00A113B8"/>
    <w:rsid w:val="00A12A18"/>
    <w:rsid w:val="00A13A58"/>
    <w:rsid w:val="00A175B6"/>
    <w:rsid w:val="00A20113"/>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0FC9"/>
    <w:rsid w:val="00AC1302"/>
    <w:rsid w:val="00AC19FB"/>
    <w:rsid w:val="00AC52B3"/>
    <w:rsid w:val="00AC630C"/>
    <w:rsid w:val="00AC7211"/>
    <w:rsid w:val="00AD0334"/>
    <w:rsid w:val="00AD1A5E"/>
    <w:rsid w:val="00AD47D3"/>
    <w:rsid w:val="00AD5391"/>
    <w:rsid w:val="00AD6564"/>
    <w:rsid w:val="00AD7218"/>
    <w:rsid w:val="00AE07FD"/>
    <w:rsid w:val="00AE3DE2"/>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4BCF"/>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2F4C"/>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0E9"/>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5F0F"/>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5FAE"/>
    <w:rsid w:val="00C461E6"/>
    <w:rsid w:val="00C46CD4"/>
    <w:rsid w:val="00C47F6C"/>
    <w:rsid w:val="00C5083D"/>
    <w:rsid w:val="00C51AF6"/>
    <w:rsid w:val="00C524B4"/>
    <w:rsid w:val="00C5371E"/>
    <w:rsid w:val="00C537CB"/>
    <w:rsid w:val="00C541FF"/>
    <w:rsid w:val="00C5458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27DE"/>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152"/>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37"/>
    <w:rsid w:val="00DD3A5D"/>
    <w:rsid w:val="00DD4633"/>
    <w:rsid w:val="00DD6E7C"/>
    <w:rsid w:val="00DE07AD"/>
    <w:rsid w:val="00DE1EC3"/>
    <w:rsid w:val="00DE2E25"/>
    <w:rsid w:val="00DE383A"/>
    <w:rsid w:val="00DE3C6D"/>
    <w:rsid w:val="00DE4E3B"/>
    <w:rsid w:val="00DF1BF0"/>
    <w:rsid w:val="00DF1CED"/>
    <w:rsid w:val="00DF1F2D"/>
    <w:rsid w:val="00DF2A63"/>
    <w:rsid w:val="00DF493D"/>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17974"/>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0E8"/>
    <w:rsid w:val="00E913B8"/>
    <w:rsid w:val="00E9294C"/>
    <w:rsid w:val="00E92F68"/>
    <w:rsid w:val="00E937BD"/>
    <w:rsid w:val="00E939D1"/>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4F3B"/>
    <w:rsid w:val="00F256BA"/>
    <w:rsid w:val="00F25D91"/>
    <w:rsid w:val="00F26056"/>
    <w:rsid w:val="00F26573"/>
    <w:rsid w:val="00F3065A"/>
    <w:rsid w:val="00F31251"/>
    <w:rsid w:val="00F31542"/>
    <w:rsid w:val="00F33A5A"/>
    <w:rsid w:val="00F34D9A"/>
    <w:rsid w:val="00F35D2F"/>
    <w:rsid w:val="00F37D13"/>
    <w:rsid w:val="00F42FB0"/>
    <w:rsid w:val="00F43012"/>
    <w:rsid w:val="00F51D1F"/>
    <w:rsid w:val="00F53730"/>
    <w:rsid w:val="00F551BB"/>
    <w:rsid w:val="00F55854"/>
    <w:rsid w:val="00F5679E"/>
    <w:rsid w:val="00F60C97"/>
    <w:rsid w:val="00F60D71"/>
    <w:rsid w:val="00F60EFF"/>
    <w:rsid w:val="00F6164B"/>
    <w:rsid w:val="00F61A06"/>
    <w:rsid w:val="00F64909"/>
    <w:rsid w:val="00F65C2B"/>
    <w:rsid w:val="00F65F13"/>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3D10"/>
    <w:rsid w:val="00FE421E"/>
    <w:rsid w:val="00FE4FF0"/>
    <w:rsid w:val="00FE5831"/>
    <w:rsid w:val="00FE5F1F"/>
    <w:rsid w:val="00FE6640"/>
    <w:rsid w:val="00FE7124"/>
    <w:rsid w:val="00FF2E2F"/>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AEC7B"/>
  <w15:docId w15:val="{68FCFC07-B5C6-4EDD-8D9D-FAA08E03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83B54"/>
    <w:rPr>
      <w:rFonts w:asciiTheme="majorBidi" w:hAnsiTheme="majorBidi" w:cstheme="majorBidi"/>
      <w:b/>
      <w:bCs/>
      <w:color w:val="365F91" w:themeColor="accent1" w:themeShade="BF"/>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6A0FD4-B001-48E3-AAD1-20084D24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9321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60</cp:revision>
  <cp:lastPrinted>2020-04-23T14:46:00Z</cp:lastPrinted>
  <dcterms:created xsi:type="dcterms:W3CDTF">2020-10-27T11:32:00Z</dcterms:created>
  <dcterms:modified xsi:type="dcterms:W3CDTF">2020-12-28T13:45:00Z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